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8F358" w14:textId="77777777" w:rsidR="00A515EB" w:rsidRPr="00CB7442" w:rsidRDefault="00CB7442" w:rsidP="006A2FE9">
      <w:pPr>
        <w:pStyle w:val="Naslov1"/>
        <w:jc w:val="center"/>
        <w:rPr>
          <w:lang w:val="en-US"/>
        </w:rPr>
      </w:pPr>
      <w:r w:rsidRPr="00CB7442">
        <w:rPr>
          <w:lang w:val="en-US"/>
        </w:rPr>
        <w:t>Partner search form</w:t>
      </w:r>
    </w:p>
    <w:p w14:paraId="2CFC4CEA"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mrea"/>
        <w:tblW w:w="0" w:type="auto"/>
        <w:tblLook w:val="04A0" w:firstRow="1" w:lastRow="0" w:firstColumn="1" w:lastColumn="0" w:noHBand="0" w:noVBand="1"/>
        <w:tblDescription w:val="To which call, strand or category are you searching for partners?"/>
      </w:tblPr>
      <w:tblGrid>
        <w:gridCol w:w="2972"/>
        <w:gridCol w:w="6656"/>
      </w:tblGrid>
      <w:tr w:rsidR="00FC4A35" w:rsidRPr="00080A4D" w14:paraId="79593D19" w14:textId="77777777" w:rsidTr="00576CCC">
        <w:tc>
          <w:tcPr>
            <w:tcW w:w="2972" w:type="dxa"/>
          </w:tcPr>
          <w:p w14:paraId="661F6D98" w14:textId="77777777" w:rsidR="00FC4A35" w:rsidRPr="00542A74" w:rsidRDefault="00AC2B8C" w:rsidP="00542A74">
            <w:pPr>
              <w:rPr>
                <w:szCs w:val="20"/>
              </w:rPr>
            </w:pPr>
            <w:r w:rsidRPr="00542A74">
              <w:rPr>
                <w:szCs w:val="20"/>
              </w:rPr>
              <w:t>Call</w:t>
            </w:r>
          </w:p>
        </w:tc>
        <w:tc>
          <w:tcPr>
            <w:tcW w:w="6656" w:type="dxa"/>
          </w:tcPr>
          <w:p w14:paraId="5EBC5016" w14:textId="1E9C759B" w:rsidR="00FC4A35" w:rsidRPr="00793B70" w:rsidRDefault="00542A74" w:rsidP="002047E2">
            <w:r w:rsidRPr="00793B70">
              <w:t xml:space="preserve">European </w:t>
            </w:r>
            <w:r w:rsidR="006A2FE9" w:rsidRPr="00793B70">
              <w:t>Cooperation P</w:t>
            </w:r>
            <w:r w:rsidR="00DE2DD9" w:rsidRPr="00793B70">
              <w:t>rojects 202</w:t>
            </w:r>
            <w:r w:rsidR="00303CD9" w:rsidRPr="00793B70">
              <w:t>5</w:t>
            </w:r>
          </w:p>
        </w:tc>
      </w:tr>
      <w:tr w:rsidR="006A2FE9" w:rsidRPr="00080A4D" w14:paraId="0175F461" w14:textId="77777777" w:rsidTr="00576CCC">
        <w:tc>
          <w:tcPr>
            <w:tcW w:w="2972" w:type="dxa"/>
          </w:tcPr>
          <w:p w14:paraId="6F89D181" w14:textId="77777777" w:rsidR="006A2FE9" w:rsidRPr="00542A74" w:rsidRDefault="006A2FE9" w:rsidP="00542A74">
            <w:pPr>
              <w:rPr>
                <w:szCs w:val="20"/>
              </w:rPr>
            </w:pPr>
            <w:r>
              <w:rPr>
                <w:szCs w:val="20"/>
              </w:rPr>
              <w:t>Strand or category</w:t>
            </w:r>
          </w:p>
        </w:tc>
        <w:tc>
          <w:tcPr>
            <w:tcW w:w="6656" w:type="dxa"/>
          </w:tcPr>
          <w:p w14:paraId="15373196" w14:textId="73587A3F" w:rsidR="006A2FE9" w:rsidRPr="00793B70" w:rsidRDefault="003920AD" w:rsidP="003920AD">
            <w:r w:rsidRPr="00793B70">
              <w:t>Small</w:t>
            </w:r>
            <w:r w:rsidR="006A2FE9" w:rsidRPr="00793B70">
              <w:t xml:space="preserve"> Scale Cooperation Projects</w:t>
            </w:r>
          </w:p>
        </w:tc>
      </w:tr>
    </w:tbl>
    <w:p w14:paraId="252CD926" w14:textId="77777777" w:rsidR="00E97F53" w:rsidRPr="00542A74" w:rsidRDefault="00E97F53" w:rsidP="00473C16">
      <w:pPr>
        <w:rPr>
          <w:lang w:val="en-US"/>
        </w:rPr>
      </w:pPr>
    </w:p>
    <w:p w14:paraId="44934B37" w14:textId="77777777" w:rsidR="00FC4A35" w:rsidRPr="00DE2DD9" w:rsidRDefault="00FC4A35" w:rsidP="00542A74">
      <w:pPr>
        <w:pStyle w:val="Naslov2"/>
        <w:rPr>
          <w:lang w:val="en-US"/>
        </w:rPr>
      </w:pPr>
      <w:r w:rsidRPr="00DE2DD9">
        <w:rPr>
          <w:lang w:val="en-US"/>
        </w:rPr>
        <w:t xml:space="preserve">Cultural operator </w:t>
      </w:r>
      <w:r w:rsidR="00DE2DD9" w:rsidRPr="00DE2DD9">
        <w:rPr>
          <w:lang w:val="en-US"/>
        </w:rPr>
        <w:t>– who are you?</w:t>
      </w:r>
    </w:p>
    <w:tbl>
      <w:tblPr>
        <w:tblStyle w:val="Tabelamrea"/>
        <w:tblW w:w="0" w:type="auto"/>
        <w:tblLook w:val="04A0" w:firstRow="1" w:lastRow="0" w:firstColumn="1" w:lastColumn="0" w:noHBand="0" w:noVBand="1"/>
        <w:tblDescription w:val="Cultural operator - who are you?"/>
      </w:tblPr>
      <w:tblGrid>
        <w:gridCol w:w="2972"/>
        <w:gridCol w:w="6656"/>
      </w:tblGrid>
      <w:tr w:rsidR="00FC4A35" w:rsidRPr="006A2FE9" w14:paraId="24837B1D" w14:textId="77777777" w:rsidTr="00576CCC">
        <w:tc>
          <w:tcPr>
            <w:tcW w:w="2972" w:type="dxa"/>
          </w:tcPr>
          <w:p w14:paraId="61B95C1A" w14:textId="77777777" w:rsidR="00FC4A35" w:rsidRPr="006A2FE9" w:rsidRDefault="00FC4A35" w:rsidP="00473C16">
            <w:pPr>
              <w:rPr>
                <w:lang w:val="en-US"/>
              </w:rPr>
            </w:pPr>
            <w:r w:rsidRPr="006A2FE9">
              <w:rPr>
                <w:lang w:val="en-US"/>
              </w:rPr>
              <w:t>Name and country</w:t>
            </w:r>
          </w:p>
        </w:tc>
        <w:tc>
          <w:tcPr>
            <w:tcW w:w="6656" w:type="dxa"/>
          </w:tcPr>
          <w:p w14:paraId="1F0F2ECF" w14:textId="26A4AFE1" w:rsidR="00FC4A35" w:rsidRPr="00793B70" w:rsidRDefault="00E21976" w:rsidP="0028021D">
            <w:r w:rsidRPr="00793B70">
              <w:t>Museum of Modern and Contemporary Art Koroška</w:t>
            </w:r>
            <w:r w:rsidR="0028021D">
              <w:t xml:space="preserve"> – KGLU, Koroška galerija likovnih umetnosti</w:t>
            </w:r>
            <w:r w:rsidR="00793B70">
              <w:t xml:space="preserve">, </w:t>
            </w:r>
            <w:r w:rsidRPr="00793B70">
              <w:t>SLOVENIA</w:t>
            </w:r>
          </w:p>
        </w:tc>
      </w:tr>
      <w:tr w:rsidR="00FC4A35" w:rsidRPr="00080A4D" w14:paraId="33488EA4" w14:textId="77777777" w:rsidTr="00576CCC">
        <w:tc>
          <w:tcPr>
            <w:tcW w:w="2972" w:type="dxa"/>
          </w:tcPr>
          <w:p w14:paraId="6316DF0D" w14:textId="77777777" w:rsidR="00FC4A35" w:rsidRPr="006A2FE9" w:rsidRDefault="00AC2B8C" w:rsidP="00473C16">
            <w:pPr>
              <w:rPr>
                <w:lang w:val="en-US"/>
              </w:rPr>
            </w:pPr>
            <w:proofErr w:type="spellStart"/>
            <w:r w:rsidRPr="006A2FE9">
              <w:rPr>
                <w:lang w:val="en-US"/>
              </w:rPr>
              <w:t>Organisation</w:t>
            </w:r>
            <w:proofErr w:type="spellEnd"/>
            <w:r w:rsidRPr="006A2FE9">
              <w:rPr>
                <w:lang w:val="en-US"/>
              </w:rPr>
              <w:t xml:space="preserve"> type</w:t>
            </w:r>
          </w:p>
        </w:tc>
        <w:tc>
          <w:tcPr>
            <w:tcW w:w="6656" w:type="dxa"/>
          </w:tcPr>
          <w:p w14:paraId="7F77D58D" w14:textId="42604B93" w:rsidR="00FC4A35" w:rsidRPr="00793B70" w:rsidRDefault="00E21976" w:rsidP="00E21976">
            <w:r w:rsidRPr="00793B70">
              <w:t>P</w:t>
            </w:r>
            <w:r w:rsidR="00AC2B8C" w:rsidRPr="00793B70">
              <w:t>ublic</w:t>
            </w:r>
            <w:r w:rsidRPr="00793B70">
              <w:t xml:space="preserve"> and non profit</w:t>
            </w:r>
            <w:r w:rsidR="00AC2B8C" w:rsidRPr="00793B70">
              <w:t xml:space="preserve"> organization</w:t>
            </w:r>
          </w:p>
        </w:tc>
      </w:tr>
      <w:tr w:rsidR="005F4A3F" w:rsidRPr="00080A4D" w14:paraId="0E77D491" w14:textId="77777777" w:rsidTr="00576CCC">
        <w:tc>
          <w:tcPr>
            <w:tcW w:w="2972" w:type="dxa"/>
          </w:tcPr>
          <w:p w14:paraId="0194EC58" w14:textId="77777777" w:rsidR="005F4A3F" w:rsidRPr="005F4A3F" w:rsidRDefault="005F4A3F" w:rsidP="00473C16">
            <w:pPr>
              <w:rPr>
                <w:lang w:val="en-US"/>
              </w:rPr>
            </w:pPr>
            <w:r w:rsidRPr="005F4A3F">
              <w:rPr>
                <w:lang w:val="en-US"/>
              </w:rPr>
              <w:t xml:space="preserve">Scale of the </w:t>
            </w:r>
            <w:proofErr w:type="spellStart"/>
            <w:r w:rsidRPr="005F4A3F">
              <w:rPr>
                <w:lang w:val="en-US"/>
              </w:rPr>
              <w:t>organisation</w:t>
            </w:r>
            <w:proofErr w:type="spellEnd"/>
          </w:p>
        </w:tc>
        <w:tc>
          <w:tcPr>
            <w:tcW w:w="6656" w:type="dxa"/>
          </w:tcPr>
          <w:p w14:paraId="493B9960" w14:textId="09F40221" w:rsidR="005F4A3F" w:rsidRPr="00080A4D" w:rsidRDefault="00E21976" w:rsidP="00D87487">
            <w:pPr>
              <w:rPr>
                <w:i/>
                <w:lang w:val="en-US"/>
              </w:rPr>
            </w:pPr>
            <w:r w:rsidRPr="00793B70">
              <w:t>10</w:t>
            </w:r>
            <w:r w:rsidR="005F4A3F" w:rsidRPr="00793B70">
              <w:t xml:space="preserve"> employees,</w:t>
            </w:r>
            <w:r w:rsidR="005F4A3F" w:rsidRPr="00080A4D">
              <w:rPr>
                <w:i/>
                <w:lang w:val="en-US"/>
              </w:rPr>
              <w:t xml:space="preserve"> </w:t>
            </w:r>
            <w:r w:rsidR="00D87487">
              <w:rPr>
                <w:i/>
                <w:lang w:val="en-US"/>
              </w:rPr>
              <w:t>581.800 EUR</w:t>
            </w:r>
          </w:p>
        </w:tc>
      </w:tr>
      <w:tr w:rsidR="00AC2B8C" w:rsidRPr="00AC2B8C" w14:paraId="0D997D28" w14:textId="77777777" w:rsidTr="00576CCC">
        <w:tc>
          <w:tcPr>
            <w:tcW w:w="2972" w:type="dxa"/>
          </w:tcPr>
          <w:p w14:paraId="262271B4" w14:textId="77777777" w:rsidR="00AC2B8C" w:rsidRPr="00542A74" w:rsidRDefault="00AC2B8C" w:rsidP="00473C16">
            <w:pPr>
              <w:rPr>
                <w:lang w:val="en-US"/>
              </w:rPr>
            </w:pPr>
            <w:r w:rsidRPr="00542A74">
              <w:rPr>
                <w:lang w:val="en-US"/>
              </w:rPr>
              <w:t>PIC number</w:t>
            </w:r>
          </w:p>
        </w:tc>
        <w:tc>
          <w:tcPr>
            <w:tcW w:w="6656" w:type="dxa"/>
          </w:tcPr>
          <w:p w14:paraId="1270D49E" w14:textId="116D4393" w:rsidR="00AC2B8C" w:rsidRPr="0071131F" w:rsidRDefault="00E21976" w:rsidP="00473C16">
            <w:pPr>
              <w:rPr>
                <w:rFonts w:ascii="MyriadPro-It" w:hAnsi="MyriadPro-It"/>
                <w:i/>
                <w:iCs/>
                <w:szCs w:val="20"/>
              </w:rPr>
            </w:pPr>
            <w:r w:rsidRPr="00793B70">
              <w:t>949196120</w:t>
            </w:r>
          </w:p>
        </w:tc>
      </w:tr>
      <w:tr w:rsidR="00FC4A35" w:rsidRPr="00080A4D" w14:paraId="4230B5AC" w14:textId="77777777" w:rsidTr="00576CCC">
        <w:trPr>
          <w:trHeight w:val="70"/>
        </w:trPr>
        <w:tc>
          <w:tcPr>
            <w:tcW w:w="2972" w:type="dxa"/>
          </w:tcPr>
          <w:p w14:paraId="54630D25" w14:textId="77777777" w:rsidR="00FC4A35" w:rsidRPr="00AC2B8C" w:rsidRDefault="005F4A3F" w:rsidP="00473C16">
            <w:pPr>
              <w:rPr>
                <w:lang w:val="en-US"/>
              </w:rPr>
            </w:pPr>
            <w:r>
              <w:rPr>
                <w:lang w:val="en-US"/>
              </w:rPr>
              <w:t xml:space="preserve">Aims and activities of the organization </w:t>
            </w:r>
          </w:p>
        </w:tc>
        <w:tc>
          <w:tcPr>
            <w:tcW w:w="6656" w:type="dxa"/>
          </w:tcPr>
          <w:p w14:paraId="6529EF14" w14:textId="77777777" w:rsidR="002140E0" w:rsidRDefault="002140E0" w:rsidP="002140E0">
            <w:r>
              <w:t xml:space="preserve">KGLU, founded in 1957, is one of the most important contemporary art galleries in Slovenia. Its 800 m2 of exhibition spaces host many domestic and international exhibitions covering an array of topical socio-political themes and representing works of both renowned and emerging artists alike. </w:t>
            </w:r>
          </w:p>
          <w:p w14:paraId="4F53146B" w14:textId="77777777" w:rsidR="002140E0" w:rsidRDefault="002140E0" w:rsidP="002140E0"/>
          <w:p w14:paraId="683CCC52" w14:textId="18AEC981" w:rsidR="002140E0" w:rsidRDefault="002140E0" w:rsidP="002140E0">
            <w:r>
              <w:t>The gallery’s most widely known collection, Gallery for Peace, is based on a series of international exhibitions held under the auspices of the United Nations. The museum’s work with these made a significant contribution to the city of Slovenj Gradec becoming a UN Peace Messenger City (1989).</w:t>
            </w:r>
          </w:p>
          <w:p w14:paraId="04750B79" w14:textId="77777777" w:rsidR="002140E0" w:rsidRDefault="002140E0" w:rsidP="002140E0"/>
          <w:p w14:paraId="7F775FD8" w14:textId="1E2DCD61" w:rsidR="002140E0" w:rsidRDefault="002140E0" w:rsidP="002140E0">
            <w:r>
              <w:t xml:space="preserve">Highlights from the collection: Jože Tisnikar / Bogdan Borčić / Pino Poggi / Štefan Planinc / Franc Berneker / Nika Autor / </w:t>
            </w:r>
            <w:r w:rsidR="0087390C">
              <w:t xml:space="preserve">Daniel Buren / </w:t>
            </w:r>
            <w:r w:rsidR="0087390C">
              <w:t xml:space="preserve">IRWIN / Johny Friedlaender </w:t>
            </w:r>
            <w:r w:rsidR="0087390C">
              <w:t xml:space="preserve">/ </w:t>
            </w:r>
            <w:r w:rsidR="005B6BD3">
              <w:t xml:space="preserve">Metka Krašovec / </w:t>
            </w:r>
            <w:r>
              <w:t xml:space="preserve">Ivan Meštrović / </w:t>
            </w:r>
            <w:r w:rsidR="0087390C">
              <w:t xml:space="preserve">Inge Morath / </w:t>
            </w:r>
            <w:r w:rsidR="0087390C">
              <w:t>Zoran Mušič /</w:t>
            </w:r>
            <w:r>
              <w:t xml:space="preserve"> Victor Vasarely / </w:t>
            </w:r>
            <w:r w:rsidR="0087390C">
              <w:t xml:space="preserve">Vladimir Veličković / Karl Vouk / </w:t>
            </w:r>
            <w:r>
              <w:t>Ossip Zadkine /…</w:t>
            </w:r>
            <w:r w:rsidR="005B6BD3">
              <w:t xml:space="preserve"> </w:t>
            </w:r>
            <w:r>
              <w:t>/</w:t>
            </w:r>
          </w:p>
          <w:p w14:paraId="64BC1B0A" w14:textId="77777777" w:rsidR="002140E0" w:rsidRDefault="002140E0" w:rsidP="002140E0">
            <w:bookmarkStart w:id="0" w:name="_GoBack"/>
            <w:bookmarkEnd w:id="0"/>
          </w:p>
          <w:p w14:paraId="21A4DD8D" w14:textId="7090266D" w:rsidR="002140E0" w:rsidRDefault="002140E0" w:rsidP="002140E0">
            <w:r>
              <w:t>Diverse programmes and features: exhibitions / guided tours / educational programmes / events / art contests for children and young artists / museum shop / reading room</w:t>
            </w:r>
          </w:p>
          <w:p w14:paraId="651F0680" w14:textId="77777777" w:rsidR="002140E0" w:rsidRDefault="002140E0" w:rsidP="002140E0"/>
          <w:p w14:paraId="4CD43C45" w14:textId="77777777" w:rsidR="002140E0" w:rsidRDefault="002140E0" w:rsidP="002140E0">
            <w:r>
              <w:t>KGLU is a public space that offers opportunities to learn and develop critical thought!</w:t>
            </w:r>
          </w:p>
          <w:p w14:paraId="76FC2552" w14:textId="77777777" w:rsidR="00FC4A35" w:rsidRPr="00080A4D" w:rsidRDefault="00FC4A35" w:rsidP="00473C16">
            <w:pPr>
              <w:rPr>
                <w:i/>
                <w:lang w:val="en-US"/>
              </w:rPr>
            </w:pPr>
          </w:p>
        </w:tc>
      </w:tr>
      <w:tr w:rsidR="005F4A3F" w:rsidRPr="00080A4D" w14:paraId="5067142A" w14:textId="77777777" w:rsidTr="00576CCC">
        <w:trPr>
          <w:trHeight w:val="70"/>
        </w:trPr>
        <w:tc>
          <w:tcPr>
            <w:tcW w:w="2972" w:type="dxa"/>
          </w:tcPr>
          <w:p w14:paraId="61B65D20" w14:textId="77777777" w:rsidR="005F4A3F" w:rsidRDefault="005F4A3F" w:rsidP="00473C16">
            <w:pPr>
              <w:rPr>
                <w:lang w:val="en-US"/>
              </w:rPr>
            </w:pPr>
            <w:r>
              <w:rPr>
                <w:lang w:val="en-US"/>
              </w:rPr>
              <w:t>Role of the organization in the project</w:t>
            </w:r>
          </w:p>
        </w:tc>
        <w:tc>
          <w:tcPr>
            <w:tcW w:w="6656" w:type="dxa"/>
          </w:tcPr>
          <w:p w14:paraId="2C1F8611" w14:textId="642E0087" w:rsidR="005F4A3F" w:rsidRPr="00080A4D" w:rsidRDefault="005F4A3F" w:rsidP="00542A74">
            <w:pPr>
              <w:rPr>
                <w:i/>
                <w:lang w:val="en-US"/>
              </w:rPr>
            </w:pPr>
            <w:r w:rsidRPr="00080A4D">
              <w:rPr>
                <w:i/>
                <w:lang w:val="en-US"/>
              </w:rPr>
              <w:t>project partner</w:t>
            </w:r>
          </w:p>
        </w:tc>
      </w:tr>
      <w:tr w:rsidR="005F4A3F" w:rsidRPr="00080A4D" w14:paraId="25B86016" w14:textId="77777777" w:rsidTr="00576CCC">
        <w:trPr>
          <w:trHeight w:val="70"/>
        </w:trPr>
        <w:tc>
          <w:tcPr>
            <w:tcW w:w="2972" w:type="dxa"/>
          </w:tcPr>
          <w:p w14:paraId="1D7D6EDE" w14:textId="77777777" w:rsidR="005F4A3F" w:rsidRDefault="003920AD" w:rsidP="003920AD">
            <w:pPr>
              <w:rPr>
                <w:lang w:val="en-US"/>
              </w:rPr>
            </w:pPr>
            <w:r>
              <w:rPr>
                <w:lang w:val="en-US"/>
              </w:rPr>
              <w:t xml:space="preserve">Previous EU grants </w:t>
            </w:r>
            <w:r w:rsidR="00CB7442">
              <w:rPr>
                <w:lang w:val="en-US"/>
              </w:rPr>
              <w:t>received</w:t>
            </w:r>
          </w:p>
        </w:tc>
        <w:tc>
          <w:tcPr>
            <w:tcW w:w="6656" w:type="dxa"/>
          </w:tcPr>
          <w:p w14:paraId="5439BA3B" w14:textId="77777777" w:rsidR="008E6541" w:rsidRPr="00AF040D" w:rsidRDefault="00CB7442" w:rsidP="00473C16">
            <w:pPr>
              <w:rPr>
                <w:i/>
                <w:lang w:val="en-US"/>
              </w:rPr>
            </w:pPr>
            <w:r w:rsidRPr="00AF040D">
              <w:rPr>
                <w:i/>
                <w:lang w:val="en-US"/>
              </w:rPr>
              <w:t xml:space="preserve">If Creative Europe grants, please link to the project via the </w:t>
            </w:r>
          </w:p>
          <w:p w14:paraId="299E792B" w14:textId="77777777" w:rsidR="005F4A3F" w:rsidRDefault="005B6BD3" w:rsidP="00473C16">
            <w:pPr>
              <w:rPr>
                <w:rStyle w:val="Hiperpovezava"/>
                <w:i/>
                <w:lang w:val="en-US"/>
              </w:rPr>
            </w:pPr>
            <w:hyperlink r:id="rId6" w:tooltip="Link for Creative Europe project portal" w:history="1">
              <w:r w:rsidR="00CB7442" w:rsidRPr="00AF040D">
                <w:rPr>
                  <w:rStyle w:val="Hiperpovezava"/>
                  <w:i/>
                  <w:lang w:val="en-US"/>
                </w:rPr>
                <w:t>Creative Europe Project Portal</w:t>
              </w:r>
            </w:hyperlink>
          </w:p>
          <w:p w14:paraId="573BB8E2" w14:textId="77777777" w:rsidR="008E6541" w:rsidRDefault="008E6541" w:rsidP="00473C16">
            <w:pPr>
              <w:rPr>
                <w:rStyle w:val="Hiperpovezava"/>
                <w:i/>
                <w:lang w:val="en-US"/>
              </w:rPr>
            </w:pPr>
          </w:p>
          <w:p w14:paraId="269BDEA8" w14:textId="288FBE4E" w:rsidR="008E6541" w:rsidRDefault="00F25129" w:rsidP="00473C16">
            <w:pPr>
              <w:rPr>
                <w:i/>
                <w:lang w:val="en-US"/>
              </w:rPr>
            </w:pPr>
            <w:r>
              <w:rPr>
                <w:i/>
                <w:lang w:val="en-US"/>
              </w:rPr>
              <w:t xml:space="preserve">2014-2016: Performing the museum (partner), Creative Europe </w:t>
            </w:r>
            <w:hyperlink r:id="rId7" w:history="1">
              <w:r w:rsidR="008E6541" w:rsidRPr="003E1C2B">
                <w:rPr>
                  <w:rStyle w:val="Hiperpovezava"/>
                  <w:i/>
                  <w:lang w:val="en-US"/>
                </w:rPr>
                <w:t>https://culture.ec.europa.eu/creative-europe/projects/search/details/552446-CREA-1-2014-1-HR-CULT-COOP1</w:t>
              </w:r>
            </w:hyperlink>
          </w:p>
          <w:p w14:paraId="3576172A" w14:textId="74642BAA" w:rsidR="008E6541" w:rsidRDefault="008E6541" w:rsidP="00473C16">
            <w:pPr>
              <w:rPr>
                <w:i/>
                <w:lang w:val="en-US"/>
              </w:rPr>
            </w:pPr>
          </w:p>
          <w:p w14:paraId="389D6E75" w14:textId="450941A7" w:rsidR="008E6541" w:rsidRDefault="00F25129" w:rsidP="00473C16">
            <w:pPr>
              <w:rPr>
                <w:i/>
                <w:lang w:val="en-US"/>
              </w:rPr>
            </w:pPr>
            <w:r>
              <w:rPr>
                <w:i/>
                <w:lang w:val="en-US"/>
              </w:rPr>
              <w:t xml:space="preserve">2016-2018: </w:t>
            </w:r>
            <w:r w:rsidR="008E6541">
              <w:rPr>
                <w:i/>
                <w:lang w:val="en-US"/>
              </w:rPr>
              <w:t xml:space="preserve">Story time – connecting </w:t>
            </w:r>
            <w:r>
              <w:rPr>
                <w:i/>
                <w:lang w:val="en-US"/>
              </w:rPr>
              <w:t>people with the power of art (partner), Creative Europe,</w:t>
            </w:r>
            <w:r w:rsidR="008E6541">
              <w:rPr>
                <w:i/>
                <w:lang w:val="en-US"/>
              </w:rPr>
              <w:t xml:space="preserve"> </w:t>
            </w:r>
            <w:hyperlink r:id="rId8" w:history="1">
              <w:r w:rsidR="008E6541" w:rsidRPr="003E1C2B">
                <w:rPr>
                  <w:rStyle w:val="Hiperpovezava"/>
                  <w:i/>
                  <w:lang w:val="en-US"/>
                </w:rPr>
                <w:t>https://culture.ec.europa.eu/creative-europe/projects/search/details/579292-CREA-1-2016-1-HR-CULT-REFU</w:t>
              </w:r>
            </w:hyperlink>
          </w:p>
          <w:p w14:paraId="7B65B9DD" w14:textId="1A45429A" w:rsidR="008E6541" w:rsidRDefault="008E6541" w:rsidP="00473C16">
            <w:pPr>
              <w:rPr>
                <w:i/>
                <w:lang w:val="en-US"/>
              </w:rPr>
            </w:pPr>
          </w:p>
          <w:p w14:paraId="00E56EA8" w14:textId="7AA6306A" w:rsidR="008E6541" w:rsidRDefault="008E6541" w:rsidP="00473C16">
            <w:pPr>
              <w:rPr>
                <w:i/>
                <w:lang w:val="en-US"/>
              </w:rPr>
            </w:pPr>
            <w:r>
              <w:rPr>
                <w:i/>
                <w:lang w:val="en-US"/>
              </w:rPr>
              <w:t>2017</w:t>
            </w:r>
            <w:r w:rsidR="00444AC7">
              <w:rPr>
                <w:i/>
                <w:lang w:val="en-US"/>
              </w:rPr>
              <w:t>-2018</w:t>
            </w:r>
            <w:r w:rsidR="00F25129">
              <w:rPr>
                <w:i/>
                <w:lang w:val="en-US"/>
              </w:rPr>
              <w:t>:</w:t>
            </w:r>
            <w:r>
              <w:rPr>
                <w:i/>
                <w:lang w:val="en-US"/>
              </w:rPr>
              <w:t xml:space="preserve"> My town is your town</w:t>
            </w:r>
            <w:r w:rsidR="00444AC7">
              <w:rPr>
                <w:i/>
                <w:lang w:val="en-US"/>
              </w:rPr>
              <w:t xml:space="preserve"> (coordinator),</w:t>
            </w:r>
            <w:r>
              <w:rPr>
                <w:i/>
                <w:lang w:val="en-US"/>
              </w:rPr>
              <w:t xml:space="preserve"> </w:t>
            </w:r>
            <w:r w:rsidR="00444AC7">
              <w:rPr>
                <w:i/>
                <w:lang w:val="en-US"/>
              </w:rPr>
              <w:t xml:space="preserve">EU for citizens – Town Twinning: </w:t>
            </w:r>
            <w:r>
              <w:rPr>
                <w:i/>
                <w:lang w:val="en-US"/>
              </w:rPr>
              <w:t>(reference number: 589311)</w:t>
            </w:r>
          </w:p>
          <w:p w14:paraId="70130BCB" w14:textId="4EC2EA1B" w:rsidR="008E6541" w:rsidRPr="00080A4D" w:rsidRDefault="008E6541" w:rsidP="00473C16">
            <w:pPr>
              <w:rPr>
                <w:i/>
                <w:lang w:val="en-US"/>
              </w:rPr>
            </w:pPr>
          </w:p>
        </w:tc>
      </w:tr>
      <w:tr w:rsidR="00FC4A35" w:rsidRPr="00AC2B8C" w14:paraId="2EF190BA" w14:textId="77777777" w:rsidTr="00576CCC">
        <w:trPr>
          <w:trHeight w:val="70"/>
        </w:trPr>
        <w:tc>
          <w:tcPr>
            <w:tcW w:w="2972" w:type="dxa"/>
          </w:tcPr>
          <w:p w14:paraId="2D4AF0DA" w14:textId="77777777" w:rsidR="00FC4A35" w:rsidRPr="00AC2B8C" w:rsidRDefault="00FC4A35" w:rsidP="00473C16">
            <w:pPr>
              <w:rPr>
                <w:lang w:val="en-US"/>
              </w:rPr>
            </w:pPr>
            <w:r w:rsidRPr="00AC2B8C">
              <w:rPr>
                <w:lang w:val="en-US"/>
              </w:rPr>
              <w:lastRenderedPageBreak/>
              <w:t>Contact details and links</w:t>
            </w:r>
          </w:p>
        </w:tc>
        <w:tc>
          <w:tcPr>
            <w:tcW w:w="6656" w:type="dxa"/>
          </w:tcPr>
          <w:p w14:paraId="3F5B5B94" w14:textId="19605CB3" w:rsidR="005001ED" w:rsidRPr="005001ED" w:rsidRDefault="005001ED" w:rsidP="005001ED">
            <w:r w:rsidRPr="005001ED">
              <w:t>Koroška galerija likovnih umetnosti</w:t>
            </w:r>
            <w:r>
              <w:t xml:space="preserve"> / </w:t>
            </w:r>
          </w:p>
          <w:p w14:paraId="2ED5213F" w14:textId="77777777" w:rsidR="005001ED" w:rsidRPr="005001ED" w:rsidRDefault="005001ED" w:rsidP="005001ED">
            <w:r w:rsidRPr="005001ED">
              <w:t>Museum of Modern and Contemporary Art Koroška</w:t>
            </w:r>
          </w:p>
          <w:p w14:paraId="4169379E" w14:textId="77777777" w:rsidR="005001ED" w:rsidRPr="005001ED" w:rsidRDefault="005001ED" w:rsidP="005001ED">
            <w:r w:rsidRPr="005001ED">
              <w:t>Glavni trg 24</w:t>
            </w:r>
          </w:p>
          <w:p w14:paraId="7C87780B" w14:textId="77777777" w:rsidR="005001ED" w:rsidRPr="005001ED" w:rsidRDefault="005001ED" w:rsidP="005001ED">
            <w:r w:rsidRPr="005001ED">
              <w:t>SI-2380 Slovenj Gradec</w:t>
            </w:r>
          </w:p>
          <w:p w14:paraId="7415416B" w14:textId="77777777" w:rsidR="005001ED" w:rsidRPr="005001ED" w:rsidRDefault="005001ED" w:rsidP="005001ED"/>
          <w:p w14:paraId="6E7B96C9" w14:textId="0B2DCBA3" w:rsidR="005001ED" w:rsidRPr="005001ED" w:rsidRDefault="005001ED" w:rsidP="005001ED">
            <w:r w:rsidRPr="005001ED">
              <w:t>T: +386 2 620 365</w:t>
            </w:r>
            <w:r>
              <w:t>0</w:t>
            </w:r>
          </w:p>
          <w:p w14:paraId="16549309" w14:textId="6C75DC96" w:rsidR="005001ED" w:rsidRPr="005001ED" w:rsidRDefault="005001ED" w:rsidP="005001ED">
            <w:r w:rsidRPr="005001ED">
              <w:t xml:space="preserve">E: </w:t>
            </w:r>
            <w:r>
              <w:t>galerija</w:t>
            </w:r>
            <w:r w:rsidRPr="005001ED">
              <w:t>@glu-sg.si</w:t>
            </w:r>
          </w:p>
          <w:p w14:paraId="4599770B" w14:textId="77777777" w:rsidR="005001ED" w:rsidRPr="005001ED" w:rsidRDefault="005001ED" w:rsidP="005001ED">
            <w:r w:rsidRPr="005001ED">
              <w:t>W: www.glu-sg.si</w:t>
            </w:r>
          </w:p>
          <w:p w14:paraId="2F06B243" w14:textId="77777777" w:rsidR="00FC4A35" w:rsidRPr="005001ED" w:rsidRDefault="00FC4A35" w:rsidP="00473C16"/>
        </w:tc>
      </w:tr>
    </w:tbl>
    <w:p w14:paraId="044A07FD" w14:textId="77777777" w:rsidR="00FC4A35" w:rsidRPr="00AC2B8C" w:rsidRDefault="00FC4A35" w:rsidP="00473C16">
      <w:pPr>
        <w:rPr>
          <w:lang w:val="en-US"/>
        </w:rPr>
      </w:pPr>
    </w:p>
    <w:p w14:paraId="27213547" w14:textId="77777777" w:rsidR="00FC4A35" w:rsidRPr="00AC2B8C" w:rsidRDefault="00FC4A35" w:rsidP="00542A74">
      <w:pPr>
        <w:pStyle w:val="Naslov2"/>
        <w:rPr>
          <w:lang w:val="en-US"/>
        </w:rPr>
      </w:pPr>
      <w:r w:rsidRPr="00AC2B8C">
        <w:rPr>
          <w:lang w:val="en-US"/>
        </w:rPr>
        <w:t>Proposed Creative Europe project</w:t>
      </w:r>
      <w:r w:rsidR="00DE2DD9">
        <w:rPr>
          <w:lang w:val="en-US"/>
        </w:rPr>
        <w:t xml:space="preserve"> – to which project are you looking for partners?</w:t>
      </w:r>
    </w:p>
    <w:tbl>
      <w:tblPr>
        <w:tblStyle w:val="Tabelamre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080A4D" w14:paraId="263F4069" w14:textId="77777777" w:rsidTr="00576CCC">
        <w:tc>
          <w:tcPr>
            <w:tcW w:w="2972" w:type="dxa"/>
          </w:tcPr>
          <w:p w14:paraId="40059965"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31DA7ECD" w14:textId="3EC242EE" w:rsidR="00FC4A35" w:rsidRPr="00080A4D" w:rsidRDefault="005F4A3F" w:rsidP="00473C16">
            <w:pPr>
              <w:rPr>
                <w:i/>
                <w:lang w:val="en-US"/>
              </w:rPr>
            </w:pPr>
            <w:r w:rsidRPr="007A45A9">
              <w:rPr>
                <w:i/>
                <w:lang w:val="en-US"/>
              </w:rPr>
              <w:t>cultural heritage, visual arts, arts and technology</w:t>
            </w:r>
            <w:r w:rsidR="007A45A9" w:rsidRPr="007A45A9">
              <w:rPr>
                <w:i/>
                <w:lang w:val="en-US"/>
              </w:rPr>
              <w:t>, art in public space</w:t>
            </w:r>
            <w:r w:rsidR="007A45A9">
              <w:rPr>
                <w:i/>
                <w:lang w:val="en-US"/>
              </w:rPr>
              <w:t>, performance, socially engaged art and photography, environmental art issues</w:t>
            </w:r>
          </w:p>
        </w:tc>
      </w:tr>
      <w:tr w:rsidR="00FC4A35" w:rsidRPr="00080A4D" w14:paraId="0040847C" w14:textId="77777777" w:rsidTr="00576CCC">
        <w:tc>
          <w:tcPr>
            <w:tcW w:w="2972" w:type="dxa"/>
          </w:tcPr>
          <w:p w14:paraId="6396CFFD" w14:textId="77777777" w:rsidR="00FC4A35" w:rsidRPr="00AC2B8C" w:rsidRDefault="00DE2DD9" w:rsidP="00473C16">
            <w:pPr>
              <w:rPr>
                <w:lang w:val="en-US"/>
              </w:rPr>
            </w:pPr>
            <w:r>
              <w:rPr>
                <w:lang w:val="en-US"/>
              </w:rPr>
              <w:t>Description or summary of the proposed project</w:t>
            </w:r>
          </w:p>
        </w:tc>
        <w:tc>
          <w:tcPr>
            <w:tcW w:w="6656" w:type="dxa"/>
          </w:tcPr>
          <w:p w14:paraId="2BB60091" w14:textId="77777777" w:rsidR="00FC4A35" w:rsidRPr="00AC2B8C" w:rsidRDefault="00FC4A35" w:rsidP="00473C16">
            <w:pPr>
              <w:rPr>
                <w:lang w:val="en-US"/>
              </w:rPr>
            </w:pPr>
          </w:p>
        </w:tc>
      </w:tr>
      <w:tr w:rsidR="00DE2DD9" w:rsidRPr="00080A4D" w14:paraId="2278452D" w14:textId="77777777" w:rsidTr="00576CCC">
        <w:tc>
          <w:tcPr>
            <w:tcW w:w="2972" w:type="dxa"/>
          </w:tcPr>
          <w:p w14:paraId="4627394D" w14:textId="77777777" w:rsidR="00DE2DD9" w:rsidRDefault="00DE2DD9" w:rsidP="00473C16">
            <w:pPr>
              <w:rPr>
                <w:lang w:val="en-US"/>
              </w:rPr>
            </w:pPr>
            <w:r>
              <w:rPr>
                <w:lang w:val="en-US"/>
              </w:rPr>
              <w:t>Partners currently involved in the project</w:t>
            </w:r>
          </w:p>
        </w:tc>
        <w:tc>
          <w:tcPr>
            <w:tcW w:w="6656" w:type="dxa"/>
          </w:tcPr>
          <w:p w14:paraId="69CE17E9" w14:textId="77777777" w:rsidR="00DE2DD9" w:rsidRPr="00AC2B8C" w:rsidRDefault="00DE2DD9" w:rsidP="00473C16">
            <w:pPr>
              <w:rPr>
                <w:lang w:val="en-US"/>
              </w:rPr>
            </w:pPr>
          </w:p>
        </w:tc>
      </w:tr>
    </w:tbl>
    <w:p w14:paraId="7B0288AA" w14:textId="77777777" w:rsidR="00FC4A35" w:rsidRDefault="00FC4A35" w:rsidP="00473C16">
      <w:pPr>
        <w:rPr>
          <w:lang w:val="en-US"/>
        </w:rPr>
      </w:pPr>
    </w:p>
    <w:p w14:paraId="2B41E03D" w14:textId="77777777" w:rsidR="00DE2DD9" w:rsidRDefault="00DE2DD9" w:rsidP="00542A74">
      <w:pPr>
        <w:pStyle w:val="Naslov2"/>
        <w:rPr>
          <w:lang w:val="en-US"/>
        </w:rPr>
      </w:pPr>
      <w:r>
        <w:rPr>
          <w:lang w:val="en-US"/>
        </w:rPr>
        <w:t xml:space="preserve">Partners searched – which type of partner are you looking for? </w:t>
      </w:r>
    </w:p>
    <w:tbl>
      <w:tblPr>
        <w:tblStyle w:val="Tabelamrea"/>
        <w:tblW w:w="0" w:type="auto"/>
        <w:tblLook w:val="04A0" w:firstRow="1" w:lastRow="0" w:firstColumn="1" w:lastColumn="0" w:noHBand="0" w:noVBand="1"/>
        <w:tblDescription w:val="Partners searched - which type of partner are you looking for? "/>
      </w:tblPr>
      <w:tblGrid>
        <w:gridCol w:w="2972"/>
        <w:gridCol w:w="6656"/>
      </w:tblGrid>
      <w:tr w:rsidR="00DE2DD9" w:rsidRPr="00080A4D" w14:paraId="24546920" w14:textId="77777777" w:rsidTr="00576CCC">
        <w:tc>
          <w:tcPr>
            <w:tcW w:w="2972" w:type="dxa"/>
          </w:tcPr>
          <w:p w14:paraId="19444F04" w14:textId="77777777" w:rsidR="00DE2DD9" w:rsidRDefault="00DE2DD9" w:rsidP="00473C16">
            <w:pPr>
              <w:rPr>
                <w:lang w:val="en-US"/>
              </w:rPr>
            </w:pPr>
            <w:r>
              <w:rPr>
                <w:lang w:val="en-US"/>
              </w:rPr>
              <w:t>Country or region</w:t>
            </w:r>
          </w:p>
        </w:tc>
        <w:tc>
          <w:tcPr>
            <w:tcW w:w="6656" w:type="dxa"/>
          </w:tcPr>
          <w:p w14:paraId="20E5A0BE" w14:textId="5A97A864" w:rsidR="00DE2DD9" w:rsidRPr="00080A4D" w:rsidRDefault="00A17CE0" w:rsidP="00473C16">
            <w:pPr>
              <w:rPr>
                <w:i/>
                <w:lang w:val="en-US"/>
              </w:rPr>
            </w:pPr>
            <w:r>
              <w:rPr>
                <w:i/>
                <w:lang w:val="en-US"/>
              </w:rPr>
              <w:t xml:space="preserve">Any </w:t>
            </w:r>
            <w:r w:rsidR="00CB7442" w:rsidRPr="00080A4D">
              <w:rPr>
                <w:i/>
                <w:lang w:val="en-US"/>
              </w:rPr>
              <w:t>(</w:t>
            </w:r>
            <w:hyperlink r:id="rId9" w:tooltip="Link for Creative Europe participating countries" w:history="1">
              <w:r w:rsidR="00CB7442" w:rsidRPr="00080A4D">
                <w:rPr>
                  <w:rStyle w:val="Hiperpovezava"/>
                  <w:i/>
                  <w:lang w:val="en-US"/>
                </w:rPr>
                <w:t xml:space="preserve">see exhaustive list of countries participating in the Creative Europe </w:t>
              </w:r>
              <w:proofErr w:type="spellStart"/>
              <w:r w:rsidR="00CB7442" w:rsidRPr="00080A4D">
                <w:rPr>
                  <w:rStyle w:val="Hiperpovezava"/>
                  <w:i/>
                  <w:lang w:val="en-US"/>
                </w:rPr>
                <w:t>Programme</w:t>
              </w:r>
              <w:proofErr w:type="spellEnd"/>
            </w:hyperlink>
            <w:r w:rsidR="00CB7442" w:rsidRPr="00080A4D">
              <w:rPr>
                <w:i/>
                <w:lang w:val="en-US"/>
              </w:rPr>
              <w:t>)</w:t>
            </w:r>
          </w:p>
        </w:tc>
      </w:tr>
      <w:tr w:rsidR="00DE2DD9" w14:paraId="60F6678E" w14:textId="77777777" w:rsidTr="00576CCC">
        <w:tc>
          <w:tcPr>
            <w:tcW w:w="2972" w:type="dxa"/>
          </w:tcPr>
          <w:p w14:paraId="5551AAC5" w14:textId="77777777" w:rsidR="00DE2DD9" w:rsidRDefault="00DE2DD9" w:rsidP="00473C16">
            <w:pPr>
              <w:rPr>
                <w:lang w:val="en-US"/>
              </w:rPr>
            </w:pPr>
            <w:r>
              <w:rPr>
                <w:lang w:val="en-US"/>
              </w:rPr>
              <w:t xml:space="preserve">Preferred field of expertise </w:t>
            </w:r>
          </w:p>
        </w:tc>
        <w:tc>
          <w:tcPr>
            <w:tcW w:w="6656" w:type="dxa"/>
          </w:tcPr>
          <w:p w14:paraId="39111F9C" w14:textId="58654F87" w:rsidR="00DE2DD9" w:rsidRPr="003F1870" w:rsidRDefault="00DE2DD9" w:rsidP="00473C16">
            <w:pPr>
              <w:rPr>
                <w:i/>
                <w:highlight w:val="yellow"/>
                <w:lang w:val="en-US"/>
              </w:rPr>
            </w:pPr>
          </w:p>
        </w:tc>
      </w:tr>
      <w:tr w:rsidR="006A2FE9" w:rsidRPr="00080A4D" w14:paraId="1DAD3BC0" w14:textId="77777777" w:rsidTr="00576CCC">
        <w:tc>
          <w:tcPr>
            <w:tcW w:w="2972" w:type="dxa"/>
          </w:tcPr>
          <w:p w14:paraId="67EFA227" w14:textId="77777777" w:rsidR="006A2FE9" w:rsidRDefault="006A2FE9" w:rsidP="00473C16">
            <w:pPr>
              <w:rPr>
                <w:lang w:val="en-US"/>
              </w:rPr>
            </w:pPr>
            <w:r>
              <w:rPr>
                <w:lang w:val="en-US"/>
              </w:rPr>
              <w:t>Please get in contact no later than</w:t>
            </w:r>
          </w:p>
        </w:tc>
        <w:tc>
          <w:tcPr>
            <w:tcW w:w="6656" w:type="dxa"/>
          </w:tcPr>
          <w:p w14:paraId="6F2C9DC3" w14:textId="0D4830A5" w:rsidR="006A2FE9" w:rsidRPr="00080A4D" w:rsidRDefault="006A2FE9" w:rsidP="00A7789C">
            <w:pPr>
              <w:rPr>
                <w:i/>
                <w:lang w:val="en-US"/>
              </w:rPr>
            </w:pPr>
            <w:r w:rsidRPr="00080A4D">
              <w:rPr>
                <w:i/>
                <w:lang w:val="en-US"/>
              </w:rPr>
              <w:t>1</w:t>
            </w:r>
            <w:r w:rsidRPr="00080A4D">
              <w:rPr>
                <w:i/>
                <w:vertAlign w:val="superscript"/>
                <w:lang w:val="en-US"/>
              </w:rPr>
              <w:t>st</w:t>
            </w:r>
            <w:r w:rsidR="00255AFD">
              <w:rPr>
                <w:i/>
                <w:lang w:val="en-US"/>
              </w:rPr>
              <w:t xml:space="preserve"> of </w:t>
            </w:r>
            <w:r w:rsidR="00C8470F">
              <w:rPr>
                <w:i/>
                <w:lang w:val="en-US"/>
              </w:rPr>
              <w:t>December</w:t>
            </w:r>
            <w:r w:rsidR="00255AFD">
              <w:rPr>
                <w:i/>
                <w:lang w:val="en-US"/>
              </w:rPr>
              <w:t xml:space="preserve"> 202</w:t>
            </w:r>
            <w:r w:rsidR="00303CD9">
              <w:rPr>
                <w:i/>
                <w:lang w:val="en-US"/>
              </w:rPr>
              <w:t>4</w:t>
            </w:r>
          </w:p>
        </w:tc>
      </w:tr>
    </w:tbl>
    <w:p w14:paraId="19D9FC9C" w14:textId="77777777" w:rsidR="00DE2DD9" w:rsidRDefault="00DE2DD9" w:rsidP="00542A74">
      <w:pPr>
        <w:pStyle w:val="Naslov2"/>
        <w:rPr>
          <w:lang w:val="en-US"/>
        </w:rPr>
      </w:pPr>
    </w:p>
    <w:p w14:paraId="5ABCA790" w14:textId="77777777" w:rsidR="00DE2DD9" w:rsidRDefault="00542A74" w:rsidP="00542A74">
      <w:pPr>
        <w:pStyle w:val="Naslov2"/>
        <w:rPr>
          <w:lang w:val="en-US"/>
        </w:rPr>
      </w:pPr>
      <w:r>
        <w:rPr>
          <w:lang w:val="en-US"/>
        </w:rPr>
        <w:t>Projects searched – are you interested in participating in other EU projects as a partner?</w:t>
      </w:r>
    </w:p>
    <w:tbl>
      <w:tblPr>
        <w:tblStyle w:val="Tabelamre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06CF106C" w14:textId="77777777" w:rsidTr="00576CCC">
        <w:tc>
          <w:tcPr>
            <w:tcW w:w="2972" w:type="dxa"/>
          </w:tcPr>
          <w:p w14:paraId="127536AD" w14:textId="77777777" w:rsidR="00542A74" w:rsidRDefault="00542A74" w:rsidP="00473C16">
            <w:pPr>
              <w:rPr>
                <w:lang w:val="en-US"/>
              </w:rPr>
            </w:pPr>
            <w:r>
              <w:rPr>
                <w:lang w:val="en-US"/>
              </w:rPr>
              <w:t>Yes / no</w:t>
            </w:r>
          </w:p>
        </w:tc>
        <w:tc>
          <w:tcPr>
            <w:tcW w:w="6656" w:type="dxa"/>
          </w:tcPr>
          <w:p w14:paraId="35BF4BE3" w14:textId="73C5FB57" w:rsidR="00542A74" w:rsidRDefault="004B596E" w:rsidP="00473C16">
            <w:pPr>
              <w:rPr>
                <w:lang w:val="en-US"/>
              </w:rPr>
            </w:pPr>
            <w:r>
              <w:rPr>
                <w:lang w:val="en-US"/>
              </w:rPr>
              <w:t>YES</w:t>
            </w:r>
          </w:p>
        </w:tc>
      </w:tr>
      <w:tr w:rsidR="00542A74" w:rsidRPr="00080A4D" w14:paraId="5F21DB3F" w14:textId="77777777" w:rsidTr="00576CCC">
        <w:tc>
          <w:tcPr>
            <w:tcW w:w="2972" w:type="dxa"/>
          </w:tcPr>
          <w:p w14:paraId="50B5A140" w14:textId="77777777" w:rsidR="00542A74" w:rsidRDefault="00542A74" w:rsidP="00473C16">
            <w:pPr>
              <w:rPr>
                <w:lang w:val="en-US"/>
              </w:rPr>
            </w:pPr>
            <w:r>
              <w:rPr>
                <w:lang w:val="en-US"/>
              </w:rPr>
              <w:t xml:space="preserve">Which kind of projects are you looking for? </w:t>
            </w:r>
          </w:p>
        </w:tc>
        <w:tc>
          <w:tcPr>
            <w:tcW w:w="6656" w:type="dxa"/>
          </w:tcPr>
          <w:p w14:paraId="62F7FFEC" w14:textId="52691D25" w:rsidR="00542A74" w:rsidRDefault="003F1870" w:rsidP="002D0324">
            <w:pPr>
              <w:rPr>
                <w:lang w:val="en-US"/>
              </w:rPr>
            </w:pPr>
            <w:r w:rsidRPr="003F1870">
              <w:rPr>
                <w:lang w:val="en-US"/>
              </w:rPr>
              <w:t>Contemporary Visual Art,</w:t>
            </w:r>
            <w:r w:rsidR="00FF52BC">
              <w:rPr>
                <w:lang w:val="en-US"/>
              </w:rPr>
              <w:t xml:space="preserve"> </w:t>
            </w:r>
            <w:r w:rsidR="00FF52BC" w:rsidRPr="00FF52BC">
              <w:rPr>
                <w:lang w:val="en-US"/>
              </w:rPr>
              <w:t>E</w:t>
            </w:r>
            <w:r w:rsidR="00FF52BC">
              <w:rPr>
                <w:lang w:val="en-US"/>
              </w:rPr>
              <w:t xml:space="preserve">cology and Sustainability, Socially </w:t>
            </w:r>
            <w:r w:rsidRPr="003F1870">
              <w:rPr>
                <w:lang w:val="en-US"/>
              </w:rPr>
              <w:t>Engaged Art</w:t>
            </w:r>
            <w:r w:rsidR="00FF52BC">
              <w:rPr>
                <w:lang w:val="en-US"/>
              </w:rPr>
              <w:t xml:space="preserve"> and Photography</w:t>
            </w:r>
            <w:r w:rsidRPr="003F1870">
              <w:rPr>
                <w:lang w:val="en-US"/>
              </w:rPr>
              <w:t xml:space="preserve">, </w:t>
            </w:r>
            <w:r w:rsidR="002B7630">
              <w:rPr>
                <w:lang w:val="en-US"/>
              </w:rPr>
              <w:t xml:space="preserve">Education, Equality, </w:t>
            </w:r>
            <w:r w:rsidRPr="003F1870">
              <w:rPr>
                <w:lang w:val="en-US"/>
              </w:rPr>
              <w:t>Socio-political themes</w:t>
            </w:r>
            <w:r>
              <w:rPr>
                <w:lang w:val="en-US"/>
              </w:rPr>
              <w:t xml:space="preserve"> </w:t>
            </w:r>
            <w:r w:rsidR="002D0324">
              <w:rPr>
                <w:lang w:val="en-US"/>
              </w:rPr>
              <w:t>etc.</w:t>
            </w:r>
            <w:r w:rsidR="002D0324">
              <w:rPr>
                <w:lang w:val="en-US"/>
              </w:rPr>
              <w:t xml:space="preserve"> </w:t>
            </w:r>
          </w:p>
        </w:tc>
      </w:tr>
    </w:tbl>
    <w:p w14:paraId="30E4E9E9" w14:textId="77777777" w:rsidR="00576CCC" w:rsidRDefault="00576CCC" w:rsidP="00576CCC">
      <w:pPr>
        <w:pStyle w:val="Naslov2"/>
        <w:rPr>
          <w:rFonts w:eastAsiaTheme="minorHAnsi" w:cstheme="minorBidi"/>
          <w:b w:val="0"/>
          <w:szCs w:val="22"/>
          <w:lang w:val="en-US"/>
        </w:rPr>
      </w:pPr>
    </w:p>
    <w:p w14:paraId="58EE6A4E" w14:textId="77777777" w:rsidR="00576CCC" w:rsidRDefault="00576CCC" w:rsidP="00576CCC">
      <w:pPr>
        <w:pStyle w:val="Naslov2"/>
        <w:rPr>
          <w:lang w:val="en-US"/>
        </w:rPr>
      </w:pPr>
      <w:r>
        <w:rPr>
          <w:lang w:val="en-US"/>
        </w:rPr>
        <w:t>Publication of partner search</w:t>
      </w:r>
    </w:p>
    <w:tbl>
      <w:tblPr>
        <w:tblStyle w:val="Tabelamrea"/>
        <w:tblW w:w="0" w:type="auto"/>
        <w:tblLook w:val="04A0" w:firstRow="1" w:lastRow="0" w:firstColumn="1" w:lastColumn="0" w:noHBand="0" w:noVBand="1"/>
      </w:tblPr>
      <w:tblGrid>
        <w:gridCol w:w="2972"/>
        <w:gridCol w:w="6656"/>
      </w:tblGrid>
      <w:tr w:rsidR="00576CCC" w14:paraId="3AB99D41" w14:textId="77777777" w:rsidTr="00576CCC">
        <w:tc>
          <w:tcPr>
            <w:tcW w:w="2972" w:type="dxa"/>
          </w:tcPr>
          <w:p w14:paraId="4D712A4C" w14:textId="77777777" w:rsidR="00576CCC" w:rsidRDefault="00576CCC" w:rsidP="00576CCC">
            <w:pPr>
              <w:rPr>
                <w:lang w:val="en-US"/>
              </w:rPr>
            </w:pPr>
            <w:r>
              <w:rPr>
                <w:lang w:val="en-US"/>
              </w:rPr>
              <w:t>This partner search can be published by the Creative Europe Desks</w:t>
            </w:r>
          </w:p>
        </w:tc>
        <w:tc>
          <w:tcPr>
            <w:tcW w:w="6656" w:type="dxa"/>
          </w:tcPr>
          <w:p w14:paraId="09707809" w14:textId="58926277" w:rsidR="00576CCC" w:rsidRPr="00080A4D" w:rsidRDefault="00576CCC" w:rsidP="004B596E">
            <w:pPr>
              <w:rPr>
                <w:i/>
                <w:lang w:val="en-US"/>
              </w:rPr>
            </w:pPr>
            <w:r w:rsidRPr="004B596E">
              <w:rPr>
                <w:b/>
                <w:i/>
                <w:lang w:val="en-US"/>
              </w:rPr>
              <w:t>Yes</w:t>
            </w:r>
            <w:r w:rsidRPr="00080A4D">
              <w:rPr>
                <w:i/>
                <w:lang w:val="en-US"/>
              </w:rPr>
              <w:t xml:space="preserve"> </w:t>
            </w:r>
          </w:p>
        </w:tc>
      </w:tr>
    </w:tbl>
    <w:p w14:paraId="7DD291FD" w14:textId="77777777" w:rsidR="006A2FE9" w:rsidRPr="00AC2B8C" w:rsidRDefault="006A2FE9" w:rsidP="00576CCC">
      <w:pPr>
        <w:rPr>
          <w:lang w:val="en-US"/>
        </w:rPr>
      </w:pPr>
    </w:p>
    <w:sectPr w:rsidR="006A2FE9" w:rsidRPr="00AC2B8C" w:rsidSect="00074415">
      <w:head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9CB92" w14:textId="77777777" w:rsidR="00ED4355" w:rsidRDefault="00ED4355" w:rsidP="00473C16">
      <w:pPr>
        <w:spacing w:after="0" w:line="240" w:lineRule="auto"/>
      </w:pPr>
      <w:r>
        <w:separator/>
      </w:r>
    </w:p>
  </w:endnote>
  <w:endnote w:type="continuationSeparator" w:id="0">
    <w:p w14:paraId="6B2DAA0D" w14:textId="77777777" w:rsidR="00ED4355" w:rsidRDefault="00ED4355"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yriadPro-It">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33CB6" w14:textId="77777777" w:rsidR="00080A4D" w:rsidRPr="00080A4D" w:rsidRDefault="00080A4D" w:rsidP="00080A4D">
    <w:pPr>
      <w:pStyle w:val="Noga"/>
      <w:jc w:val="both"/>
      <w:rPr>
        <w:sz w:val="16"/>
        <w:szCs w:val="16"/>
        <w:lang w:val="en-US"/>
      </w:rPr>
    </w:pPr>
    <w:r w:rsidRPr="00080A4D">
      <w:rPr>
        <w:sz w:val="16"/>
        <w:szCs w:val="16"/>
        <w:lang w:val="en-US"/>
      </w:rPr>
      <w:t xml:space="preserve">By completing this </w:t>
    </w:r>
    <w:proofErr w:type="gramStart"/>
    <w:r w:rsidRPr="00080A4D">
      <w:rPr>
        <w:sz w:val="16"/>
        <w:szCs w:val="16"/>
        <w:lang w:val="en-US"/>
      </w:rPr>
      <w:t>form</w:t>
    </w:r>
    <w:proofErr w:type="gramEnd"/>
    <w:r w:rsidRPr="00080A4D">
      <w:rPr>
        <w:sz w:val="16"/>
        <w:szCs w:val="16"/>
        <w:lang w:val="en-US"/>
      </w:rPr>
      <w:t xml:space="preserve"> you confirm that you are happy for the information provided to be shared publicly by the</w:t>
    </w:r>
    <w:r>
      <w:rPr>
        <w:sz w:val="16"/>
        <w:szCs w:val="16"/>
        <w:lang w:val="en-US"/>
      </w:rPr>
      <w:t xml:space="preserve"> Creative Europe Desks in the</w:t>
    </w:r>
    <w:r w:rsidRPr="00080A4D">
      <w:rPr>
        <w:sz w:val="16"/>
        <w:szCs w:val="16"/>
        <w:lang w:val="en-US"/>
      </w:rPr>
      <w:t xml:space="preserve"> countries participating in the Creative Europe </w:t>
    </w:r>
    <w:proofErr w:type="spellStart"/>
    <w:r w:rsidRPr="00080A4D">
      <w:rPr>
        <w:sz w:val="16"/>
        <w:szCs w:val="16"/>
        <w:lang w:val="en-US"/>
      </w:rPr>
      <w:t>programme</w:t>
    </w:r>
    <w:proofErr w:type="spellEnd"/>
    <w:r w:rsidRPr="00080A4D">
      <w:rPr>
        <w:sz w:val="16"/>
        <w:szCs w:val="16"/>
        <w:lang w:val="en-US"/>
      </w:rPr>
      <w:t>, in order to support your search for partners</w:t>
    </w:r>
    <w:r>
      <w:rPr>
        <w:sz w:val="16"/>
        <w:szCs w:val="16"/>
        <w:lang w:val="en-U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9ACEA" w14:textId="77777777" w:rsidR="00ED4355" w:rsidRDefault="00ED4355" w:rsidP="00473C16">
      <w:pPr>
        <w:spacing w:after="0" w:line="240" w:lineRule="auto"/>
      </w:pPr>
      <w:r>
        <w:separator/>
      </w:r>
    </w:p>
  </w:footnote>
  <w:footnote w:type="continuationSeparator" w:id="0">
    <w:p w14:paraId="26CF223C" w14:textId="77777777" w:rsidR="00ED4355" w:rsidRDefault="00ED4355"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87C60" w14:textId="77777777" w:rsidR="00473C16" w:rsidRDefault="00C91437">
    <w:pPr>
      <w:pStyle w:val="Glava"/>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775E1" w14:textId="12268C5A" w:rsidR="00074415" w:rsidRPr="003F1870" w:rsidRDefault="00074415">
    <w:pPr>
      <w:pStyle w:val="Glava"/>
      <w:rPr>
        <w:lang w:val="en-US"/>
      </w:rPr>
    </w:pPr>
    <w:r w:rsidRPr="00473C16">
      <w:rPr>
        <w:noProof/>
        <w:lang w:val="sl-SI" w:eastAsia="sl-SI"/>
      </w:rPr>
      <w:drawing>
        <wp:inline distT="0" distB="0" distL="0" distR="0" wp14:anchorId="4301AB8C" wp14:editId="321EE6F6">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3F1870">
      <w:rPr>
        <w:lang w:val="en-US"/>
      </w:rPr>
      <w:t>20</w:t>
    </w:r>
    <w:r>
      <w:rPr>
        <w:lang w:val="en-US"/>
      </w:rPr>
      <w:t>/</w:t>
    </w:r>
    <w:r w:rsidR="003F1870">
      <w:rPr>
        <w:lang w:val="en-US"/>
      </w:rPr>
      <w:t>08</w:t>
    </w:r>
    <w:r>
      <w:rPr>
        <w:lang w:val="en-US"/>
      </w:rPr>
      <w:t>/</w:t>
    </w:r>
    <w:r w:rsidR="003F1870">
      <w:rPr>
        <w:lang w:val="en-US"/>
      </w:rPr>
      <w:t>2024</w:t>
    </w:r>
    <w:r>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70E8"/>
    <w:rsid w:val="00074415"/>
    <w:rsid w:val="00080A4D"/>
    <w:rsid w:val="00143B66"/>
    <w:rsid w:val="002047E2"/>
    <w:rsid w:val="002140E0"/>
    <w:rsid w:val="00255AFD"/>
    <w:rsid w:val="0028021D"/>
    <w:rsid w:val="002B7630"/>
    <w:rsid w:val="002D0324"/>
    <w:rsid w:val="00303CD9"/>
    <w:rsid w:val="003568D4"/>
    <w:rsid w:val="003920AD"/>
    <w:rsid w:val="003F1870"/>
    <w:rsid w:val="003F4044"/>
    <w:rsid w:val="00444AC7"/>
    <w:rsid w:val="00473C16"/>
    <w:rsid w:val="004B596E"/>
    <w:rsid w:val="005001ED"/>
    <w:rsid w:val="00542A74"/>
    <w:rsid w:val="00576CCC"/>
    <w:rsid w:val="005B6BD3"/>
    <w:rsid w:val="005C3712"/>
    <w:rsid w:val="005F4A3F"/>
    <w:rsid w:val="0067353A"/>
    <w:rsid w:val="00682C06"/>
    <w:rsid w:val="00695732"/>
    <w:rsid w:val="006A2FE9"/>
    <w:rsid w:val="0071131F"/>
    <w:rsid w:val="00793B70"/>
    <w:rsid w:val="007A45A9"/>
    <w:rsid w:val="0087390C"/>
    <w:rsid w:val="008A1B2E"/>
    <w:rsid w:val="008E6541"/>
    <w:rsid w:val="008F34E4"/>
    <w:rsid w:val="008F47DE"/>
    <w:rsid w:val="008F637C"/>
    <w:rsid w:val="00967A04"/>
    <w:rsid w:val="00A17CE0"/>
    <w:rsid w:val="00A515EB"/>
    <w:rsid w:val="00A7789C"/>
    <w:rsid w:val="00AC2B8C"/>
    <w:rsid w:val="00AF040D"/>
    <w:rsid w:val="00B64B1D"/>
    <w:rsid w:val="00BE1A28"/>
    <w:rsid w:val="00C8470F"/>
    <w:rsid w:val="00C91437"/>
    <w:rsid w:val="00CB7442"/>
    <w:rsid w:val="00CD75BF"/>
    <w:rsid w:val="00D87487"/>
    <w:rsid w:val="00DE2DD9"/>
    <w:rsid w:val="00E21976"/>
    <w:rsid w:val="00E34E6F"/>
    <w:rsid w:val="00E97F53"/>
    <w:rsid w:val="00ED4355"/>
    <w:rsid w:val="00F25129"/>
    <w:rsid w:val="00F42516"/>
    <w:rsid w:val="00FC4A35"/>
    <w:rsid w:val="00FF52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7BA02"/>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42A74"/>
    <w:rPr>
      <w:rFonts w:ascii="Verdana" w:hAnsi="Verdana"/>
      <w:sz w:val="20"/>
    </w:rPr>
  </w:style>
  <w:style w:type="paragraph" w:styleId="Naslov1">
    <w:name w:val="heading 1"/>
    <w:basedOn w:val="Navaden"/>
    <w:next w:val="Navaden"/>
    <w:link w:val="Naslov1Znak"/>
    <w:uiPriority w:val="9"/>
    <w:qFormat/>
    <w:rsid w:val="00542A74"/>
    <w:pPr>
      <w:keepNext/>
      <w:keepLines/>
      <w:spacing w:before="240" w:after="0"/>
      <w:outlineLvl w:val="0"/>
    </w:pPr>
    <w:rPr>
      <w:rFonts w:eastAsiaTheme="majorEastAsia" w:cstheme="majorBidi"/>
      <w:sz w:val="40"/>
      <w:szCs w:val="32"/>
    </w:rPr>
  </w:style>
  <w:style w:type="paragraph" w:styleId="Naslov2">
    <w:name w:val="heading 2"/>
    <w:basedOn w:val="Navaden"/>
    <w:next w:val="Navaden"/>
    <w:link w:val="Naslov2Znak"/>
    <w:uiPriority w:val="9"/>
    <w:unhideWhenUsed/>
    <w:qFormat/>
    <w:rsid w:val="006A2FE9"/>
    <w:pPr>
      <w:keepNext/>
      <w:keepLines/>
      <w:spacing w:before="40" w:after="0"/>
      <w:outlineLvl w:val="1"/>
    </w:pPr>
    <w:rPr>
      <w:rFonts w:eastAsiaTheme="majorEastAsia" w:cstheme="majorBidi"/>
      <w:b/>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73C16"/>
    <w:pPr>
      <w:tabs>
        <w:tab w:val="center" w:pos="4819"/>
        <w:tab w:val="right" w:pos="9638"/>
      </w:tabs>
      <w:spacing w:after="0" w:line="240" w:lineRule="auto"/>
    </w:pPr>
  </w:style>
  <w:style w:type="character" w:customStyle="1" w:styleId="GlavaZnak">
    <w:name w:val="Glava Znak"/>
    <w:basedOn w:val="Privzetapisavaodstavka"/>
    <w:link w:val="Glava"/>
    <w:uiPriority w:val="99"/>
    <w:rsid w:val="00473C16"/>
  </w:style>
  <w:style w:type="paragraph" w:styleId="Noga">
    <w:name w:val="footer"/>
    <w:basedOn w:val="Navaden"/>
    <w:link w:val="NogaZnak"/>
    <w:uiPriority w:val="99"/>
    <w:unhideWhenUsed/>
    <w:rsid w:val="00473C16"/>
    <w:pPr>
      <w:tabs>
        <w:tab w:val="center" w:pos="4819"/>
        <w:tab w:val="right" w:pos="9638"/>
      </w:tabs>
      <w:spacing w:after="0" w:line="240" w:lineRule="auto"/>
    </w:pPr>
  </w:style>
  <w:style w:type="character" w:customStyle="1" w:styleId="NogaZnak">
    <w:name w:val="Noga Znak"/>
    <w:basedOn w:val="Privzetapisavaodstavka"/>
    <w:link w:val="Noga"/>
    <w:uiPriority w:val="99"/>
    <w:rsid w:val="00473C16"/>
  </w:style>
  <w:style w:type="character" w:customStyle="1" w:styleId="Naslov1Znak">
    <w:name w:val="Naslov 1 Znak"/>
    <w:basedOn w:val="Privzetapisavaodstavka"/>
    <w:link w:val="Naslov1"/>
    <w:uiPriority w:val="9"/>
    <w:rsid w:val="00542A74"/>
    <w:rPr>
      <w:rFonts w:ascii="Verdana" w:eastAsiaTheme="majorEastAsia" w:hAnsi="Verdana" w:cstheme="majorBidi"/>
      <w:sz w:val="40"/>
      <w:szCs w:val="32"/>
    </w:rPr>
  </w:style>
  <w:style w:type="table" w:styleId="Tabelamrea">
    <w:name w:val="Table Grid"/>
    <w:basedOn w:val="Navadnatabela"/>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6A2FE9"/>
    <w:rPr>
      <w:rFonts w:ascii="Verdana" w:eastAsiaTheme="majorEastAsia" w:hAnsi="Verdana" w:cstheme="majorBidi"/>
      <w:b/>
      <w:sz w:val="20"/>
      <w:szCs w:val="26"/>
    </w:rPr>
  </w:style>
  <w:style w:type="character" w:styleId="Hiperpovezava">
    <w:name w:val="Hyperlink"/>
    <w:basedOn w:val="Privzetapisavaodstavka"/>
    <w:uiPriority w:val="99"/>
    <w:unhideWhenUsed/>
    <w:rsid w:val="00CB7442"/>
    <w:rPr>
      <w:color w:val="0563C1" w:themeColor="hyperlink"/>
      <w:u w:val="single"/>
    </w:rPr>
  </w:style>
  <w:style w:type="character" w:styleId="SledenaHiperpovezava">
    <w:name w:val="FollowedHyperlink"/>
    <w:basedOn w:val="Privzetapisavaodstavka"/>
    <w:uiPriority w:val="99"/>
    <w:semiHidden/>
    <w:unhideWhenUsed/>
    <w:rsid w:val="005001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545074">
      <w:bodyDiv w:val="1"/>
      <w:marLeft w:val="0"/>
      <w:marRight w:val="0"/>
      <w:marTop w:val="0"/>
      <w:marBottom w:val="0"/>
      <w:divBdr>
        <w:top w:val="none" w:sz="0" w:space="0" w:color="auto"/>
        <w:left w:val="none" w:sz="0" w:space="0" w:color="auto"/>
        <w:bottom w:val="none" w:sz="0" w:space="0" w:color="auto"/>
        <w:right w:val="none" w:sz="0" w:space="0" w:color="auto"/>
      </w:divBdr>
    </w:div>
    <w:div w:id="100894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lture.ec.europa.eu/creative-europe/projects/search/details/579292-CREA-1-2016-1-HR-CULT-REF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ulture.ec.europa.eu/creative-europe/projects/search/details/552446-CREA-1-2014-1-HR-CULT-COOP1"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ec.europa.eu/programmes/creative-europe/projects/"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eacea.ec.europa.eu/creative-europe/library/eligibility-organisations-non-eu-countries_en"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7E4EC354ADFB40AC5D4FC129E379BA" ma:contentTypeVersion="18" ma:contentTypeDescription="Ustvari nov dokument." ma:contentTypeScope="" ma:versionID="1d7ec32db90af53e044605be38d49076">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7f42a5f5cc94822bc69f152a9750c0ab"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e"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04439A-BF19-476B-8B59-4298405A14EB}"/>
</file>

<file path=customXml/itemProps2.xml><?xml version="1.0" encoding="utf-8"?>
<ds:datastoreItem xmlns:ds="http://schemas.openxmlformats.org/officeDocument/2006/customXml" ds:itemID="{4DAD66F5-EDEF-40B1-89D2-46DEB2191122}"/>
</file>

<file path=docProps/app.xml><?xml version="1.0" encoding="utf-8"?>
<Properties xmlns="http://schemas.openxmlformats.org/officeDocument/2006/extended-properties" xmlns:vt="http://schemas.openxmlformats.org/officeDocument/2006/docPropsVTypes">
  <Template>Normal</Template>
  <TotalTime>27</TotalTime>
  <Pages>2</Pages>
  <Words>599</Words>
  <Characters>3415</Characters>
  <Application>Microsoft Office Word</Application>
  <DocSecurity>0</DocSecurity>
  <Lines>28</Lines>
  <Paragraphs>8</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Partner search form for Creative Europe project applications</vt:lpstr>
      <vt:lpstr/>
    </vt:vector>
  </TitlesOfParts>
  <Company>Statens It</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Irena Plešivčnik</cp:lastModifiedBy>
  <cp:revision>4</cp:revision>
  <dcterms:created xsi:type="dcterms:W3CDTF">2024-08-21T11:13:00Z</dcterms:created>
  <dcterms:modified xsi:type="dcterms:W3CDTF">2024-08-21T11:39:00Z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