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CA8C9" w14:textId="77777777" w:rsidR="00A515EB" w:rsidRPr="00CB7442" w:rsidRDefault="00CB7442" w:rsidP="006A2FE9">
      <w:pPr>
        <w:pStyle w:val="Titre1"/>
        <w:jc w:val="center"/>
        <w:rPr>
          <w:lang w:val="en-US"/>
        </w:rPr>
      </w:pPr>
      <w:r w:rsidRPr="00CB7442">
        <w:rPr>
          <w:lang w:val="en-US"/>
        </w:rPr>
        <w:t>Partner search form</w:t>
      </w:r>
    </w:p>
    <w:p w14:paraId="37F3E297" w14:textId="77777777" w:rsidR="00FC4A35" w:rsidRPr="00CB7442" w:rsidRDefault="00CB7442" w:rsidP="00576CCC">
      <w:pPr>
        <w:jc w:val="center"/>
        <w:rPr>
          <w:lang w:val="en-US"/>
        </w:rPr>
      </w:pPr>
      <w:r w:rsidRPr="00CB7442">
        <w:rPr>
          <w:lang w:val="en-US"/>
        </w:rPr>
        <w:t xml:space="preserve">For </w:t>
      </w:r>
      <w:r>
        <w:rPr>
          <w:lang w:val="en-US"/>
        </w:rPr>
        <w:t>Creative Europe project applications</w:t>
      </w:r>
    </w:p>
    <w:tbl>
      <w:tblPr>
        <w:tblStyle w:val="Grilledutableau"/>
        <w:tblW w:w="0" w:type="auto"/>
        <w:tblLook w:val="04A0" w:firstRow="1" w:lastRow="0" w:firstColumn="1" w:lastColumn="0" w:noHBand="0" w:noVBand="1"/>
        <w:tblDescription w:val="To which call, strand or category are you searching for partners?"/>
      </w:tblPr>
      <w:tblGrid>
        <w:gridCol w:w="2972"/>
        <w:gridCol w:w="6656"/>
      </w:tblGrid>
      <w:tr w:rsidR="00FC4A35" w:rsidRPr="00DD16E9" w14:paraId="5F828DFA" w14:textId="77777777" w:rsidTr="00576CCC">
        <w:tc>
          <w:tcPr>
            <w:tcW w:w="2972" w:type="dxa"/>
          </w:tcPr>
          <w:p w14:paraId="22487DD8" w14:textId="77777777" w:rsidR="00FC4A35" w:rsidRPr="00542A74" w:rsidRDefault="00AC2B8C" w:rsidP="00542A74">
            <w:pPr>
              <w:rPr>
                <w:szCs w:val="20"/>
              </w:rPr>
            </w:pPr>
            <w:r w:rsidRPr="00542A74">
              <w:rPr>
                <w:szCs w:val="20"/>
              </w:rPr>
              <w:t>Call</w:t>
            </w:r>
          </w:p>
        </w:tc>
        <w:tc>
          <w:tcPr>
            <w:tcW w:w="6656" w:type="dxa"/>
          </w:tcPr>
          <w:p w14:paraId="70FCCC1C" w14:textId="3E1AF4A7" w:rsidR="0022177D" w:rsidRPr="0022177D" w:rsidRDefault="0022177D" w:rsidP="0022177D">
            <w:pPr>
              <w:rPr>
                <w:rFonts w:ascii="Times New Roman" w:hAnsi="Times New Roman"/>
                <w:szCs w:val="20"/>
              </w:rPr>
            </w:pPr>
            <w:r w:rsidRPr="0022177D">
              <w:rPr>
                <w:rStyle w:val="markedcontent"/>
                <w:rFonts w:ascii="Arial" w:hAnsi="Arial" w:cs="Arial"/>
                <w:szCs w:val="20"/>
              </w:rPr>
              <w:t>CREA-CULTURE-202</w:t>
            </w:r>
            <w:r w:rsidR="00287044">
              <w:rPr>
                <w:rStyle w:val="markedcontent"/>
                <w:rFonts w:ascii="Arial" w:hAnsi="Arial" w:cs="Arial"/>
                <w:szCs w:val="20"/>
              </w:rPr>
              <w:t>5</w:t>
            </w:r>
          </w:p>
          <w:p w14:paraId="521089C8" w14:textId="7CF6EF49" w:rsidR="00FC4A35" w:rsidRPr="00080A4D" w:rsidRDefault="00FC4A35" w:rsidP="00542A74">
            <w:pPr>
              <w:rPr>
                <w:i/>
                <w:szCs w:val="20"/>
                <w:lang w:val="en-US"/>
              </w:rPr>
            </w:pPr>
          </w:p>
        </w:tc>
      </w:tr>
      <w:tr w:rsidR="006A2FE9" w:rsidRPr="00DD16E9" w14:paraId="68E69F54" w14:textId="77777777" w:rsidTr="00576CCC">
        <w:tc>
          <w:tcPr>
            <w:tcW w:w="2972" w:type="dxa"/>
          </w:tcPr>
          <w:p w14:paraId="2E8DA53C" w14:textId="77777777" w:rsidR="006A2FE9" w:rsidRPr="00542A74" w:rsidRDefault="006A2FE9" w:rsidP="00542A74">
            <w:pPr>
              <w:rPr>
                <w:szCs w:val="20"/>
              </w:rPr>
            </w:pPr>
            <w:r>
              <w:rPr>
                <w:szCs w:val="20"/>
              </w:rPr>
              <w:t>Strand or category</w:t>
            </w:r>
          </w:p>
        </w:tc>
        <w:tc>
          <w:tcPr>
            <w:tcW w:w="6656" w:type="dxa"/>
          </w:tcPr>
          <w:p w14:paraId="0B08BA7A" w14:textId="16CA5B63" w:rsidR="006A2FE9" w:rsidRPr="00080A4D" w:rsidRDefault="008F3069" w:rsidP="003920AD">
            <w:pPr>
              <w:rPr>
                <w:i/>
                <w:szCs w:val="20"/>
                <w:lang w:val="en-US"/>
              </w:rPr>
            </w:pPr>
            <w:r>
              <w:rPr>
                <w:i/>
                <w:szCs w:val="20"/>
                <w:lang w:val="en-US"/>
              </w:rPr>
              <w:t>Cooperation - Innovation</w:t>
            </w:r>
          </w:p>
        </w:tc>
      </w:tr>
    </w:tbl>
    <w:p w14:paraId="27E34700" w14:textId="77777777" w:rsidR="000842CF" w:rsidRDefault="000842CF" w:rsidP="00542A74">
      <w:pPr>
        <w:pStyle w:val="Titre2"/>
        <w:rPr>
          <w:lang w:val="en-US"/>
        </w:rPr>
      </w:pPr>
    </w:p>
    <w:p w14:paraId="7D1A4875" w14:textId="39B67640" w:rsidR="00FC4A35" w:rsidRPr="00DE2DD9" w:rsidRDefault="00FC4A35" w:rsidP="00542A74">
      <w:pPr>
        <w:pStyle w:val="Titre2"/>
        <w:rPr>
          <w:lang w:val="en-US"/>
        </w:rPr>
      </w:pPr>
      <w:r w:rsidRPr="00DE2DD9">
        <w:rPr>
          <w:lang w:val="en-US"/>
        </w:rPr>
        <w:t xml:space="preserve">Cultural operator </w:t>
      </w:r>
      <w:r w:rsidR="00DE2DD9" w:rsidRPr="00DE2DD9">
        <w:rPr>
          <w:lang w:val="en-US"/>
        </w:rPr>
        <w:t>– who are you?</w:t>
      </w:r>
    </w:p>
    <w:tbl>
      <w:tblPr>
        <w:tblStyle w:val="Grilledutableau"/>
        <w:tblW w:w="0" w:type="auto"/>
        <w:tblLook w:val="04A0" w:firstRow="1" w:lastRow="0" w:firstColumn="1" w:lastColumn="0" w:noHBand="0" w:noVBand="1"/>
        <w:tblDescription w:val="Cultural operator - who are you?"/>
      </w:tblPr>
      <w:tblGrid>
        <w:gridCol w:w="2972"/>
        <w:gridCol w:w="6656"/>
      </w:tblGrid>
      <w:tr w:rsidR="00FC4A35" w:rsidRPr="00212FFF" w14:paraId="13597CCF" w14:textId="77777777" w:rsidTr="00576CCC">
        <w:tc>
          <w:tcPr>
            <w:tcW w:w="2972" w:type="dxa"/>
          </w:tcPr>
          <w:p w14:paraId="745AB01B" w14:textId="77777777" w:rsidR="00FC4A35" w:rsidRPr="006A2FE9" w:rsidRDefault="00FC4A35" w:rsidP="00212FFF">
            <w:pPr>
              <w:rPr>
                <w:lang w:val="en-US"/>
              </w:rPr>
            </w:pPr>
            <w:r w:rsidRPr="006A2FE9">
              <w:rPr>
                <w:lang w:val="en-US"/>
              </w:rPr>
              <w:t xml:space="preserve">Name </w:t>
            </w:r>
            <w:r w:rsidR="00212FFF">
              <w:rPr>
                <w:lang w:val="en-US"/>
              </w:rPr>
              <w:t xml:space="preserve">of </w:t>
            </w:r>
            <w:proofErr w:type="spellStart"/>
            <w:r w:rsidR="00212FFF">
              <w:rPr>
                <w:lang w:val="en-US"/>
              </w:rPr>
              <w:t>organisation</w:t>
            </w:r>
            <w:proofErr w:type="spellEnd"/>
          </w:p>
        </w:tc>
        <w:tc>
          <w:tcPr>
            <w:tcW w:w="6656" w:type="dxa"/>
          </w:tcPr>
          <w:p w14:paraId="5622E289" w14:textId="28AEF020" w:rsidR="00FC4A35" w:rsidRPr="006A2FE9" w:rsidRDefault="008F3069" w:rsidP="00473C16">
            <w:pPr>
              <w:rPr>
                <w:lang w:val="en-US"/>
              </w:rPr>
            </w:pPr>
            <w:r>
              <w:rPr>
                <w:lang w:val="en-US"/>
              </w:rPr>
              <w:t>City of Vincennes</w:t>
            </w:r>
          </w:p>
        </w:tc>
      </w:tr>
      <w:tr w:rsidR="00212FFF" w:rsidRPr="00212FFF" w14:paraId="05D788F8" w14:textId="77777777" w:rsidTr="00576CCC">
        <w:tc>
          <w:tcPr>
            <w:tcW w:w="2972" w:type="dxa"/>
          </w:tcPr>
          <w:p w14:paraId="6B15DF46" w14:textId="77777777" w:rsidR="00212FFF" w:rsidRPr="006A2FE9" w:rsidRDefault="00212FFF" w:rsidP="00212FFF">
            <w:pPr>
              <w:rPr>
                <w:lang w:val="en-US"/>
              </w:rPr>
            </w:pPr>
            <w:r>
              <w:rPr>
                <w:lang w:val="en-US"/>
              </w:rPr>
              <w:t>Country</w:t>
            </w:r>
          </w:p>
        </w:tc>
        <w:tc>
          <w:tcPr>
            <w:tcW w:w="6656" w:type="dxa"/>
          </w:tcPr>
          <w:p w14:paraId="4123649C" w14:textId="51A69DB5" w:rsidR="00212FFF" w:rsidRPr="00212FFF" w:rsidRDefault="008F3069" w:rsidP="00473C16">
            <w:pPr>
              <w:rPr>
                <w:i/>
                <w:lang w:val="en-US"/>
              </w:rPr>
            </w:pPr>
            <w:r>
              <w:rPr>
                <w:i/>
                <w:lang w:val="en-US"/>
              </w:rPr>
              <w:t>France</w:t>
            </w:r>
          </w:p>
        </w:tc>
      </w:tr>
      <w:tr w:rsidR="00D87A47" w:rsidRPr="00DD16E9" w14:paraId="00A32D29" w14:textId="77777777" w:rsidTr="00576CCC">
        <w:tc>
          <w:tcPr>
            <w:tcW w:w="2972" w:type="dxa"/>
          </w:tcPr>
          <w:p w14:paraId="38AE52D5" w14:textId="77777777" w:rsidR="00D87A47" w:rsidRPr="006A2FE9" w:rsidRDefault="00212FFF" w:rsidP="00473C16">
            <w:pPr>
              <w:rPr>
                <w:lang w:val="en-US"/>
              </w:rPr>
            </w:pPr>
            <w:proofErr w:type="spellStart"/>
            <w:r>
              <w:rPr>
                <w:lang w:val="en-US"/>
              </w:rPr>
              <w:t>Organisation</w:t>
            </w:r>
            <w:proofErr w:type="spellEnd"/>
            <w:r>
              <w:rPr>
                <w:lang w:val="en-US"/>
              </w:rPr>
              <w:t xml:space="preserve"> website</w:t>
            </w:r>
          </w:p>
        </w:tc>
        <w:tc>
          <w:tcPr>
            <w:tcW w:w="6656" w:type="dxa"/>
          </w:tcPr>
          <w:p w14:paraId="12AC8CD3" w14:textId="46B7B5E3" w:rsidR="00D87A47" w:rsidRPr="00D87A47" w:rsidRDefault="008F3069" w:rsidP="00705A18">
            <w:pPr>
              <w:rPr>
                <w:i/>
                <w:lang w:val="en-US"/>
              </w:rPr>
            </w:pPr>
            <w:r>
              <w:rPr>
                <w:i/>
                <w:lang w:val="en-US"/>
              </w:rPr>
              <w:t>www.vincennes.fr</w:t>
            </w:r>
          </w:p>
        </w:tc>
      </w:tr>
      <w:tr w:rsidR="00705A18" w:rsidRPr="00DD16E9" w14:paraId="3BB9E31C" w14:textId="77777777" w:rsidTr="00576CCC">
        <w:tc>
          <w:tcPr>
            <w:tcW w:w="2972" w:type="dxa"/>
          </w:tcPr>
          <w:p w14:paraId="0F081B58" w14:textId="77777777" w:rsidR="00705A18" w:rsidRPr="00AC2B8C" w:rsidRDefault="00705A18" w:rsidP="00705A18">
            <w:pPr>
              <w:rPr>
                <w:lang w:val="en-US"/>
              </w:rPr>
            </w:pPr>
            <w:r w:rsidRPr="00AC2B8C">
              <w:rPr>
                <w:lang w:val="en-US"/>
              </w:rPr>
              <w:t xml:space="preserve">Contact </w:t>
            </w:r>
            <w:r>
              <w:rPr>
                <w:lang w:val="en-US"/>
              </w:rPr>
              <w:t>person</w:t>
            </w:r>
          </w:p>
        </w:tc>
        <w:tc>
          <w:tcPr>
            <w:tcW w:w="6656" w:type="dxa"/>
          </w:tcPr>
          <w:p w14:paraId="450DC135" w14:textId="71806ED7" w:rsidR="00705A18" w:rsidRPr="00212FFF" w:rsidRDefault="008F3069" w:rsidP="00705A18">
            <w:pPr>
              <w:rPr>
                <w:i/>
                <w:lang w:val="en-US"/>
              </w:rPr>
            </w:pPr>
            <w:r>
              <w:rPr>
                <w:i/>
                <w:lang w:val="en-US"/>
              </w:rPr>
              <w:t>Christine LAUMOND</w:t>
            </w:r>
          </w:p>
        </w:tc>
      </w:tr>
      <w:tr w:rsidR="00705A18" w:rsidRPr="00DD16E9" w14:paraId="45B9E388" w14:textId="77777777" w:rsidTr="00576CCC">
        <w:tc>
          <w:tcPr>
            <w:tcW w:w="2972" w:type="dxa"/>
          </w:tcPr>
          <w:p w14:paraId="654A8B07" w14:textId="77777777" w:rsidR="00705A18" w:rsidRPr="006A2FE9" w:rsidRDefault="00705A18" w:rsidP="00705A18">
            <w:pPr>
              <w:rPr>
                <w:lang w:val="en-US"/>
              </w:rPr>
            </w:pPr>
            <w:proofErr w:type="spellStart"/>
            <w:r>
              <w:rPr>
                <w:lang w:val="en-US"/>
              </w:rPr>
              <w:t>Organis</w:t>
            </w:r>
            <w:r w:rsidRPr="006A2FE9">
              <w:rPr>
                <w:lang w:val="en-US"/>
              </w:rPr>
              <w:t>ation</w:t>
            </w:r>
            <w:proofErr w:type="spellEnd"/>
            <w:r w:rsidRPr="006A2FE9">
              <w:rPr>
                <w:lang w:val="en-US"/>
              </w:rPr>
              <w:t xml:space="preserve"> type</w:t>
            </w:r>
          </w:p>
        </w:tc>
        <w:tc>
          <w:tcPr>
            <w:tcW w:w="6656" w:type="dxa"/>
          </w:tcPr>
          <w:p w14:paraId="77C46DEC" w14:textId="77B22AEA" w:rsidR="00705A18" w:rsidRPr="00080A4D" w:rsidRDefault="008F3069" w:rsidP="00705A18">
            <w:pPr>
              <w:rPr>
                <w:i/>
                <w:lang w:val="en-US"/>
              </w:rPr>
            </w:pPr>
            <w:r>
              <w:rPr>
                <w:i/>
                <w:lang w:val="en-US"/>
              </w:rPr>
              <w:t>Institution</w:t>
            </w:r>
          </w:p>
        </w:tc>
      </w:tr>
      <w:tr w:rsidR="00705A18" w:rsidRPr="00DD16E9" w14:paraId="6D5569C5" w14:textId="77777777" w:rsidTr="00576CCC">
        <w:tc>
          <w:tcPr>
            <w:tcW w:w="2972" w:type="dxa"/>
          </w:tcPr>
          <w:p w14:paraId="075AA85C" w14:textId="77777777" w:rsidR="00705A18" w:rsidRPr="005F4A3F" w:rsidRDefault="00705A18" w:rsidP="00705A18">
            <w:pPr>
              <w:rPr>
                <w:lang w:val="en-US"/>
              </w:rPr>
            </w:pPr>
            <w:r w:rsidRPr="005F4A3F">
              <w:rPr>
                <w:lang w:val="en-US"/>
              </w:rPr>
              <w:t>Scale of the organization</w:t>
            </w:r>
          </w:p>
        </w:tc>
        <w:tc>
          <w:tcPr>
            <w:tcW w:w="6656" w:type="dxa"/>
          </w:tcPr>
          <w:p w14:paraId="3BF97DA1" w14:textId="1FACDE6F" w:rsidR="00705A18" w:rsidRPr="00080A4D" w:rsidRDefault="008F3069" w:rsidP="008F3069">
            <w:pPr>
              <w:rPr>
                <w:i/>
                <w:lang w:val="en-US"/>
              </w:rPr>
            </w:pPr>
            <w:r>
              <w:rPr>
                <w:i/>
                <w:lang w:val="en-US"/>
              </w:rPr>
              <w:t>City of 50 000 inhabitants, located near Paris (reachable by the subway)</w:t>
            </w:r>
          </w:p>
        </w:tc>
      </w:tr>
      <w:tr w:rsidR="00705A18" w:rsidRPr="00DD16E9" w14:paraId="1850BDAF" w14:textId="77777777" w:rsidTr="00576CCC">
        <w:tc>
          <w:tcPr>
            <w:tcW w:w="2972" w:type="dxa"/>
          </w:tcPr>
          <w:p w14:paraId="00C79412" w14:textId="77777777" w:rsidR="00705A18" w:rsidRPr="00542A74" w:rsidRDefault="00705A18" w:rsidP="00705A18">
            <w:pPr>
              <w:rPr>
                <w:lang w:val="en-US"/>
              </w:rPr>
            </w:pPr>
            <w:r w:rsidRPr="00542A74">
              <w:rPr>
                <w:lang w:val="en-US"/>
              </w:rPr>
              <w:t>PIC number</w:t>
            </w:r>
          </w:p>
        </w:tc>
        <w:tc>
          <w:tcPr>
            <w:tcW w:w="6656" w:type="dxa"/>
          </w:tcPr>
          <w:p w14:paraId="0388206E" w14:textId="17620DD5" w:rsidR="00705A18" w:rsidRPr="00080A4D" w:rsidRDefault="008F3069" w:rsidP="00705A18">
            <w:pPr>
              <w:rPr>
                <w:i/>
                <w:lang w:val="en-US"/>
              </w:rPr>
            </w:pPr>
            <w:r>
              <w:t>898958850</w:t>
            </w:r>
          </w:p>
        </w:tc>
      </w:tr>
      <w:tr w:rsidR="00705A18" w:rsidRPr="00DD16E9" w14:paraId="35CECE6B" w14:textId="77777777" w:rsidTr="00576CCC">
        <w:trPr>
          <w:trHeight w:val="70"/>
        </w:trPr>
        <w:tc>
          <w:tcPr>
            <w:tcW w:w="2972" w:type="dxa"/>
          </w:tcPr>
          <w:p w14:paraId="6C899781" w14:textId="77777777" w:rsidR="00705A18" w:rsidRPr="00AC2B8C" w:rsidRDefault="00705A18" w:rsidP="00705A18">
            <w:pPr>
              <w:rPr>
                <w:lang w:val="en-US"/>
              </w:rPr>
            </w:pPr>
            <w:r>
              <w:rPr>
                <w:lang w:val="en-US"/>
              </w:rPr>
              <w:t xml:space="preserve">Aims and activities of the </w:t>
            </w:r>
            <w:proofErr w:type="spellStart"/>
            <w:r>
              <w:rPr>
                <w:lang w:val="en-US"/>
              </w:rPr>
              <w:t>organisation</w:t>
            </w:r>
            <w:proofErr w:type="spellEnd"/>
            <w:r>
              <w:rPr>
                <w:lang w:val="en-US"/>
              </w:rPr>
              <w:t xml:space="preserve"> </w:t>
            </w:r>
          </w:p>
        </w:tc>
        <w:tc>
          <w:tcPr>
            <w:tcW w:w="6656" w:type="dxa"/>
          </w:tcPr>
          <w:p w14:paraId="758621E2" w14:textId="2ABEA8BA" w:rsidR="00705A18" w:rsidRPr="00080A4D" w:rsidRDefault="008F3069" w:rsidP="00D64043">
            <w:pPr>
              <w:rPr>
                <w:i/>
                <w:lang w:val="en-US"/>
              </w:rPr>
            </w:pPr>
            <w:r>
              <w:rPr>
                <w:i/>
                <w:lang w:val="en-US"/>
              </w:rPr>
              <w:t>All public services at local scale among which culture.</w:t>
            </w:r>
            <w:r w:rsidR="00D64043">
              <w:rPr>
                <w:i/>
                <w:lang w:val="en-US"/>
              </w:rPr>
              <w:t xml:space="preserve"> The city of Vincennes is committed in the attractiveness of the Castle of Vincennes (a middle-aged castle)</w:t>
            </w:r>
          </w:p>
        </w:tc>
      </w:tr>
      <w:tr w:rsidR="00705A18" w:rsidRPr="00DD16E9" w14:paraId="1ED6FB24" w14:textId="77777777" w:rsidTr="00576CCC">
        <w:trPr>
          <w:trHeight w:val="70"/>
        </w:trPr>
        <w:tc>
          <w:tcPr>
            <w:tcW w:w="2972" w:type="dxa"/>
          </w:tcPr>
          <w:p w14:paraId="59D1A753" w14:textId="77777777" w:rsidR="00705A18" w:rsidRDefault="00705A18" w:rsidP="00705A18">
            <w:pPr>
              <w:rPr>
                <w:lang w:val="en-US"/>
              </w:rPr>
            </w:pPr>
            <w:r>
              <w:rPr>
                <w:lang w:val="en-US"/>
              </w:rPr>
              <w:t xml:space="preserve">Role of the </w:t>
            </w:r>
            <w:proofErr w:type="spellStart"/>
            <w:r>
              <w:rPr>
                <w:lang w:val="en-US"/>
              </w:rPr>
              <w:t>organisation</w:t>
            </w:r>
            <w:proofErr w:type="spellEnd"/>
            <w:r>
              <w:rPr>
                <w:lang w:val="en-US"/>
              </w:rPr>
              <w:t xml:space="preserve"> in the project</w:t>
            </w:r>
          </w:p>
        </w:tc>
        <w:tc>
          <w:tcPr>
            <w:tcW w:w="6656" w:type="dxa"/>
          </w:tcPr>
          <w:p w14:paraId="5B0D0DCB" w14:textId="24432FDD" w:rsidR="00705A18" w:rsidRPr="00080A4D" w:rsidRDefault="00D64043" w:rsidP="00705A18">
            <w:pPr>
              <w:rPr>
                <w:i/>
                <w:lang w:val="en-US"/>
              </w:rPr>
            </w:pPr>
            <w:r>
              <w:rPr>
                <w:i/>
                <w:lang w:val="en-US"/>
              </w:rPr>
              <w:t xml:space="preserve">The city of Vincennes will pilot the project with two other main partners in 2 different countries. </w:t>
            </w:r>
          </w:p>
        </w:tc>
      </w:tr>
      <w:tr w:rsidR="00705A18" w:rsidRPr="00DD16E9" w14:paraId="2D30FB34" w14:textId="77777777" w:rsidTr="00576CCC">
        <w:trPr>
          <w:trHeight w:val="70"/>
        </w:trPr>
        <w:tc>
          <w:tcPr>
            <w:tcW w:w="2972" w:type="dxa"/>
          </w:tcPr>
          <w:p w14:paraId="386D581D" w14:textId="77777777" w:rsidR="00705A18" w:rsidRPr="00B655DB" w:rsidRDefault="00705A18" w:rsidP="00705A18">
            <w:pPr>
              <w:rPr>
                <w:szCs w:val="20"/>
                <w:lang w:val="en-US"/>
              </w:rPr>
            </w:pPr>
            <w:r w:rsidRPr="00B655DB">
              <w:rPr>
                <w:szCs w:val="20"/>
                <w:lang w:val="en-US"/>
              </w:rPr>
              <w:t>Previous EU grants received</w:t>
            </w:r>
          </w:p>
        </w:tc>
        <w:tc>
          <w:tcPr>
            <w:tcW w:w="6656" w:type="dxa"/>
          </w:tcPr>
          <w:p w14:paraId="55DA27AD" w14:textId="1DAEC269" w:rsidR="00705A18" w:rsidRPr="00B655DB" w:rsidRDefault="00D64043" w:rsidP="00705A18">
            <w:pPr>
              <w:rPr>
                <w:i/>
                <w:szCs w:val="20"/>
                <w:lang w:val="en-US"/>
              </w:rPr>
            </w:pPr>
            <w:proofErr w:type="gramStart"/>
            <w:r>
              <w:rPr>
                <w:i/>
                <w:szCs w:val="20"/>
                <w:lang w:val="en-US"/>
              </w:rPr>
              <w:t>The city of Vincennes took part of the project “Happy EU” about European citizenship</w:t>
            </w:r>
            <w:r w:rsidR="00287044">
              <w:rPr>
                <w:i/>
                <w:szCs w:val="20"/>
                <w:lang w:val="en-US"/>
              </w:rPr>
              <w:t xml:space="preserve"> and is involved in “Leap Step” about energy poverty (CERV projects)</w:t>
            </w:r>
            <w:r>
              <w:rPr>
                <w:i/>
                <w:szCs w:val="20"/>
                <w:lang w:val="en-US"/>
              </w:rPr>
              <w:t>.</w:t>
            </w:r>
            <w:proofErr w:type="gramEnd"/>
          </w:p>
        </w:tc>
      </w:tr>
    </w:tbl>
    <w:p w14:paraId="4B21CE2F" w14:textId="77777777" w:rsidR="00FC4A35" w:rsidRPr="00AC2B8C" w:rsidRDefault="00FC4A35" w:rsidP="00473C16">
      <w:pPr>
        <w:rPr>
          <w:lang w:val="en-US"/>
        </w:rPr>
      </w:pPr>
    </w:p>
    <w:p w14:paraId="6AEFC82C" w14:textId="77777777" w:rsidR="00FC4A35" w:rsidRPr="00AC2B8C" w:rsidRDefault="00FC4A35" w:rsidP="00542A74">
      <w:pPr>
        <w:pStyle w:val="Titre2"/>
        <w:rPr>
          <w:lang w:val="en-US"/>
        </w:rPr>
      </w:pPr>
      <w:r w:rsidRPr="00AC2B8C">
        <w:rPr>
          <w:lang w:val="en-US"/>
        </w:rPr>
        <w:t>Proposed Creative Europe project</w:t>
      </w:r>
      <w:r w:rsidR="00DE2DD9">
        <w:rPr>
          <w:lang w:val="en-US"/>
        </w:rPr>
        <w:t xml:space="preserve"> – to which project are you looking for partners?</w:t>
      </w:r>
    </w:p>
    <w:tbl>
      <w:tblPr>
        <w:tblStyle w:val="Grilledutableau"/>
        <w:tblW w:w="0" w:type="auto"/>
        <w:tblLook w:val="04A0" w:firstRow="1" w:lastRow="0" w:firstColumn="1" w:lastColumn="0" w:noHBand="0" w:noVBand="1"/>
        <w:tblDescription w:val="Proposed Creative Europe project - to which project are you looking for partners?"/>
      </w:tblPr>
      <w:tblGrid>
        <w:gridCol w:w="2972"/>
        <w:gridCol w:w="6656"/>
      </w:tblGrid>
      <w:tr w:rsidR="00FC4A35" w:rsidRPr="00DD16E9" w14:paraId="058705EF" w14:textId="77777777" w:rsidTr="00576CCC">
        <w:tc>
          <w:tcPr>
            <w:tcW w:w="2972" w:type="dxa"/>
          </w:tcPr>
          <w:p w14:paraId="0BDF3DCB" w14:textId="77777777" w:rsidR="00FC4A35" w:rsidRPr="00AC2B8C" w:rsidRDefault="006A2FE9" w:rsidP="006A2FE9">
            <w:pPr>
              <w:rPr>
                <w:lang w:val="en-US"/>
              </w:rPr>
            </w:pPr>
            <w:r>
              <w:rPr>
                <w:lang w:val="en-US"/>
              </w:rPr>
              <w:t>Sector or f</w:t>
            </w:r>
            <w:r w:rsidR="005F4A3F">
              <w:rPr>
                <w:lang w:val="en-US"/>
              </w:rPr>
              <w:t>ield</w:t>
            </w:r>
          </w:p>
        </w:tc>
        <w:tc>
          <w:tcPr>
            <w:tcW w:w="6656" w:type="dxa"/>
          </w:tcPr>
          <w:p w14:paraId="0E524753" w14:textId="770859E5" w:rsidR="00FC4A35" w:rsidRPr="00080A4D" w:rsidRDefault="00D64043" w:rsidP="00212FFF">
            <w:pPr>
              <w:rPr>
                <w:i/>
                <w:lang w:val="en-US"/>
              </w:rPr>
            </w:pPr>
            <w:r>
              <w:rPr>
                <w:i/>
                <w:lang w:val="en-US"/>
              </w:rPr>
              <w:t>Historical heritage sector and new technologies (immersive mapping in 3D</w:t>
            </w:r>
            <w:r w:rsidR="00287044">
              <w:rPr>
                <w:i/>
                <w:lang w:val="en-US"/>
              </w:rPr>
              <w:t xml:space="preserve"> including archives</w:t>
            </w:r>
            <w:bookmarkStart w:id="0" w:name="_GoBack"/>
            <w:bookmarkEnd w:id="0"/>
            <w:r>
              <w:rPr>
                <w:i/>
                <w:lang w:val="en-US"/>
              </w:rPr>
              <w:t>)</w:t>
            </w:r>
          </w:p>
        </w:tc>
      </w:tr>
      <w:tr w:rsidR="00FC4A35" w:rsidRPr="00DD16E9" w14:paraId="18A61BCF" w14:textId="77777777" w:rsidTr="00576CCC">
        <w:tc>
          <w:tcPr>
            <w:tcW w:w="2972" w:type="dxa"/>
          </w:tcPr>
          <w:p w14:paraId="27FB5FF1" w14:textId="77777777" w:rsidR="00FC4A35" w:rsidRPr="00AC2B8C" w:rsidRDefault="00DE2DD9" w:rsidP="00473C16">
            <w:pPr>
              <w:rPr>
                <w:lang w:val="en-US"/>
              </w:rPr>
            </w:pPr>
            <w:r>
              <w:rPr>
                <w:lang w:val="en-US"/>
              </w:rPr>
              <w:t>Description or summary of the proposed project</w:t>
            </w:r>
          </w:p>
        </w:tc>
        <w:tc>
          <w:tcPr>
            <w:tcW w:w="6656" w:type="dxa"/>
          </w:tcPr>
          <w:p w14:paraId="653757A9" w14:textId="77777777" w:rsidR="00D64043" w:rsidRPr="000842CF" w:rsidRDefault="00D64043" w:rsidP="00D64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i/>
                <w:szCs w:val="20"/>
                <w:lang w:val="en" w:eastAsia="fr-FR"/>
              </w:rPr>
            </w:pPr>
            <w:r w:rsidRPr="000842CF">
              <w:rPr>
                <w:rFonts w:eastAsia="Times New Roman" w:cstheme="minorHAnsi"/>
                <w:b/>
                <w:i/>
                <w:szCs w:val="20"/>
                <w:lang w:val="en" w:eastAsia="fr-FR"/>
              </w:rPr>
              <w:t>Diagnostic :</w:t>
            </w:r>
          </w:p>
          <w:p w14:paraId="172AE502" w14:textId="0407A61D" w:rsidR="00D64043" w:rsidRPr="000842CF" w:rsidRDefault="00D64043" w:rsidP="00D64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szCs w:val="20"/>
                <w:lang w:val="en" w:eastAsia="fr-FR"/>
              </w:rPr>
            </w:pPr>
            <w:r w:rsidRPr="000842CF">
              <w:rPr>
                <w:rFonts w:eastAsia="Times New Roman" w:cstheme="minorHAnsi"/>
                <w:i/>
                <w:szCs w:val="20"/>
                <w:lang w:val="en" w:eastAsia="fr-FR"/>
              </w:rPr>
              <w:t xml:space="preserve">Visitor Attendance at certain cultural/heritage sites has decreased in recent years. Their attractiveness is eroding and interest, especially among younger generations, is weakening. </w:t>
            </w:r>
          </w:p>
          <w:p w14:paraId="63A045CE" w14:textId="77777777" w:rsidR="00D64043" w:rsidRPr="000842CF" w:rsidRDefault="00D64043" w:rsidP="00D64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szCs w:val="20"/>
                <w:lang w:val="en" w:eastAsia="fr-FR"/>
              </w:rPr>
            </w:pPr>
          </w:p>
          <w:p w14:paraId="16A2E600" w14:textId="77777777" w:rsidR="00D64043" w:rsidRPr="000842CF" w:rsidRDefault="00D64043" w:rsidP="00D64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szCs w:val="20"/>
                <w:lang w:val="en" w:eastAsia="fr-FR"/>
              </w:rPr>
            </w:pPr>
            <w:r w:rsidRPr="000842CF">
              <w:rPr>
                <w:rFonts w:eastAsia="Times New Roman" w:cstheme="minorHAnsi"/>
                <w:i/>
                <w:szCs w:val="20"/>
                <w:lang w:val="en" w:eastAsia="fr-FR"/>
              </w:rPr>
              <w:t xml:space="preserve">Yet these places remain charged with an important national or local history. This history </w:t>
            </w:r>
            <w:proofErr w:type="gramStart"/>
            <w:r w:rsidRPr="000842CF">
              <w:rPr>
                <w:rFonts w:eastAsia="Times New Roman" w:cstheme="minorHAnsi"/>
                <w:i/>
                <w:szCs w:val="20"/>
                <w:lang w:val="en" w:eastAsia="fr-FR"/>
              </w:rPr>
              <w:t>is often badly known or forgotten by the large public</w:t>
            </w:r>
            <w:proofErr w:type="gramEnd"/>
            <w:r w:rsidRPr="000842CF">
              <w:rPr>
                <w:rFonts w:eastAsia="Times New Roman" w:cstheme="minorHAnsi"/>
                <w:i/>
                <w:szCs w:val="20"/>
                <w:lang w:val="en" w:eastAsia="fr-FR"/>
              </w:rPr>
              <w:t xml:space="preserve">. It </w:t>
            </w:r>
            <w:proofErr w:type="gramStart"/>
            <w:r w:rsidRPr="000842CF">
              <w:rPr>
                <w:rFonts w:eastAsia="Times New Roman" w:cstheme="minorHAnsi"/>
                <w:i/>
                <w:szCs w:val="20"/>
                <w:lang w:val="en" w:eastAsia="fr-FR"/>
              </w:rPr>
              <w:t>is sometimes transmitted</w:t>
            </w:r>
            <w:proofErr w:type="gramEnd"/>
            <w:r w:rsidRPr="000842CF">
              <w:rPr>
                <w:rFonts w:eastAsia="Times New Roman" w:cstheme="minorHAnsi"/>
                <w:i/>
                <w:szCs w:val="20"/>
                <w:lang w:val="en" w:eastAsia="fr-FR"/>
              </w:rPr>
              <w:t xml:space="preserve"> in an unattractive, </w:t>
            </w:r>
            <w:proofErr w:type="spellStart"/>
            <w:r w:rsidRPr="000842CF">
              <w:rPr>
                <w:rFonts w:eastAsia="Times New Roman" w:cstheme="minorHAnsi"/>
                <w:i/>
                <w:szCs w:val="20"/>
                <w:lang w:val="en" w:eastAsia="fr-FR"/>
              </w:rPr>
              <w:t>unplayful</w:t>
            </w:r>
            <w:proofErr w:type="spellEnd"/>
            <w:r w:rsidRPr="000842CF">
              <w:rPr>
                <w:rFonts w:eastAsia="Times New Roman" w:cstheme="minorHAnsi"/>
                <w:i/>
                <w:szCs w:val="20"/>
                <w:lang w:val="en" w:eastAsia="fr-FR"/>
              </w:rPr>
              <w:t xml:space="preserve"> or “boring” way.</w:t>
            </w:r>
          </w:p>
          <w:p w14:paraId="025E52A3" w14:textId="57D94501" w:rsidR="00D64043" w:rsidRPr="000842CF" w:rsidRDefault="00D64043" w:rsidP="00D64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szCs w:val="20"/>
                <w:lang w:eastAsia="fr-FR"/>
              </w:rPr>
            </w:pPr>
            <w:r w:rsidRPr="000842CF">
              <w:rPr>
                <w:rFonts w:eastAsia="Times New Roman" w:cstheme="minorHAnsi"/>
                <w:i/>
                <w:szCs w:val="20"/>
                <w:lang w:val="en" w:eastAsia="fr-FR"/>
              </w:rPr>
              <w:t xml:space="preserve">It is </w:t>
            </w:r>
            <w:r w:rsidR="00B24530" w:rsidRPr="000842CF">
              <w:rPr>
                <w:rFonts w:eastAsia="Times New Roman" w:cstheme="minorHAnsi"/>
                <w:i/>
                <w:szCs w:val="20"/>
                <w:lang w:val="en" w:eastAsia="fr-FR"/>
              </w:rPr>
              <w:t>important to</w:t>
            </w:r>
            <w:r w:rsidRPr="000842CF">
              <w:rPr>
                <w:rFonts w:eastAsia="Times New Roman" w:cstheme="minorHAnsi"/>
                <w:i/>
                <w:szCs w:val="20"/>
                <w:lang w:val="en" w:eastAsia="fr-FR"/>
              </w:rPr>
              <w:t xml:space="preserve"> explore</w:t>
            </w:r>
            <w:r w:rsidR="00B24530" w:rsidRPr="000842CF">
              <w:rPr>
                <w:rFonts w:eastAsia="Times New Roman" w:cstheme="minorHAnsi"/>
                <w:i/>
                <w:szCs w:val="20"/>
                <w:lang w:val="en" w:eastAsia="fr-FR"/>
              </w:rPr>
              <w:t xml:space="preserve"> new</w:t>
            </w:r>
            <w:r w:rsidRPr="000842CF">
              <w:rPr>
                <w:rFonts w:eastAsia="Times New Roman" w:cstheme="minorHAnsi"/>
                <w:i/>
                <w:szCs w:val="20"/>
                <w:lang w:val="en" w:eastAsia="fr-FR"/>
              </w:rPr>
              <w:t xml:space="preserve"> creative opportunities to revitalize these heritage sites. </w:t>
            </w:r>
          </w:p>
          <w:p w14:paraId="4935D8F7" w14:textId="53CDD6AF" w:rsidR="00D64043" w:rsidRPr="000842CF" w:rsidRDefault="00D64043" w:rsidP="00D64043">
            <w:pPr>
              <w:rPr>
                <w:rFonts w:cstheme="minorHAnsi"/>
                <w:i/>
                <w:szCs w:val="20"/>
              </w:rPr>
            </w:pPr>
          </w:p>
          <w:p w14:paraId="31D16ADA" w14:textId="2DF358D2" w:rsidR="00D64043" w:rsidRPr="000842CF" w:rsidRDefault="000842CF" w:rsidP="00D64043">
            <w:pPr>
              <w:pStyle w:val="PrformatHTML"/>
              <w:rPr>
                <w:rStyle w:val="y2iqfc"/>
                <w:rFonts w:ascii="Verdana" w:hAnsi="Verdana" w:cstheme="minorHAnsi"/>
                <w:b/>
                <w:i/>
                <w:lang w:val="en"/>
              </w:rPr>
            </w:pPr>
            <w:r w:rsidRPr="000842CF">
              <w:rPr>
                <w:rStyle w:val="y2iqfc"/>
                <w:rFonts w:ascii="Verdana" w:hAnsi="Verdana" w:cstheme="minorHAnsi"/>
                <w:b/>
                <w:i/>
                <w:lang w:val="en"/>
              </w:rPr>
              <w:t>Project</w:t>
            </w:r>
          </w:p>
          <w:p w14:paraId="49FCEEFB" w14:textId="6ACC466B" w:rsidR="00D64043" w:rsidRPr="000842CF" w:rsidRDefault="00D64043" w:rsidP="00D64043">
            <w:pPr>
              <w:pStyle w:val="PrformatHTML"/>
              <w:rPr>
                <w:rStyle w:val="y2iqfc"/>
                <w:rFonts w:ascii="Verdana" w:hAnsi="Verdana" w:cstheme="minorHAnsi"/>
                <w:i/>
                <w:lang w:val="en"/>
              </w:rPr>
            </w:pPr>
            <w:r w:rsidRPr="000842CF">
              <w:rPr>
                <w:rStyle w:val="y2iqfc"/>
                <w:rFonts w:ascii="Verdana" w:hAnsi="Verdana" w:cstheme="minorHAnsi"/>
                <w:i/>
                <w:lang w:val="en"/>
              </w:rPr>
              <w:t xml:space="preserve">It </w:t>
            </w:r>
            <w:proofErr w:type="gramStart"/>
            <w:r w:rsidRPr="000842CF">
              <w:rPr>
                <w:rStyle w:val="y2iqfc"/>
                <w:rFonts w:ascii="Verdana" w:hAnsi="Verdana" w:cstheme="minorHAnsi"/>
                <w:i/>
                <w:lang w:val="en"/>
              </w:rPr>
              <w:t>is proposed</w:t>
            </w:r>
            <w:proofErr w:type="gramEnd"/>
            <w:r w:rsidRPr="000842CF">
              <w:rPr>
                <w:rStyle w:val="y2iqfc"/>
                <w:rFonts w:ascii="Verdana" w:hAnsi="Verdana" w:cstheme="minorHAnsi"/>
                <w:i/>
                <w:lang w:val="en"/>
              </w:rPr>
              <w:t xml:space="preserve"> </w:t>
            </w:r>
            <w:r w:rsidR="000842CF" w:rsidRPr="000842CF">
              <w:rPr>
                <w:rStyle w:val="y2iqfc"/>
                <w:rFonts w:ascii="Verdana" w:hAnsi="Verdana" w:cstheme="minorHAnsi"/>
                <w:i/>
                <w:lang w:val="en"/>
              </w:rPr>
              <w:t>an</w:t>
            </w:r>
            <w:r w:rsidRPr="000842CF">
              <w:rPr>
                <w:rStyle w:val="y2iqfc"/>
                <w:rFonts w:ascii="Verdana" w:hAnsi="Verdana" w:cstheme="minorHAnsi"/>
                <w:i/>
                <w:lang w:val="en"/>
              </w:rPr>
              <w:t xml:space="preserve"> experiment with a new approach, by associating history with innovation. In short, </w:t>
            </w:r>
            <w:r w:rsidR="000842CF" w:rsidRPr="000842CF">
              <w:rPr>
                <w:rStyle w:val="y2iqfc"/>
                <w:rFonts w:ascii="Verdana" w:hAnsi="Verdana" w:cstheme="minorHAnsi"/>
                <w:i/>
                <w:lang w:val="en"/>
              </w:rPr>
              <w:t xml:space="preserve">an experiment able </w:t>
            </w:r>
            <w:r w:rsidRPr="000842CF">
              <w:rPr>
                <w:rStyle w:val="y2iqfc"/>
                <w:rFonts w:ascii="Verdana" w:hAnsi="Verdana" w:cstheme="minorHAnsi"/>
                <w:i/>
                <w:lang w:val="en"/>
              </w:rPr>
              <w:t>to enhance history by relying on hyper-innovative tools.</w:t>
            </w:r>
          </w:p>
          <w:p w14:paraId="0768FF75" w14:textId="77777777" w:rsidR="00D64043" w:rsidRPr="000842CF" w:rsidRDefault="00D64043" w:rsidP="00D64043">
            <w:pPr>
              <w:pStyle w:val="PrformatHTML"/>
              <w:numPr>
                <w:ilvl w:val="0"/>
                <w:numId w:val="2"/>
              </w:numPr>
              <w:rPr>
                <w:rStyle w:val="y2iqfc"/>
                <w:rFonts w:ascii="Verdana" w:hAnsi="Verdana" w:cstheme="minorHAnsi"/>
                <w:i/>
                <w:lang w:val="en"/>
              </w:rPr>
            </w:pPr>
            <w:r w:rsidRPr="000842CF">
              <w:rPr>
                <w:rStyle w:val="y2iqfc"/>
                <w:rFonts w:ascii="Verdana" w:hAnsi="Verdana" w:cstheme="minorHAnsi"/>
                <w:i/>
                <w:u w:val="single"/>
                <w:lang w:val="en"/>
              </w:rPr>
              <w:t>History</w:t>
            </w:r>
            <w:r w:rsidRPr="000842CF">
              <w:rPr>
                <w:rStyle w:val="y2iqfc"/>
                <w:rFonts w:ascii="Verdana" w:hAnsi="Verdana" w:cstheme="minorHAnsi"/>
                <w:i/>
                <w:lang w:val="en"/>
              </w:rPr>
              <w:t xml:space="preserve">: the work of archives services is often little known and little valued. Yet these services are teeming with historical knowledge, unpublished documents and a technology that </w:t>
            </w:r>
            <w:proofErr w:type="gramStart"/>
            <w:r w:rsidRPr="000842CF">
              <w:rPr>
                <w:rStyle w:val="y2iqfc"/>
                <w:rFonts w:ascii="Verdana" w:hAnsi="Verdana" w:cstheme="minorHAnsi"/>
                <w:i/>
                <w:lang w:val="en"/>
              </w:rPr>
              <w:t>is now fully mastered</w:t>
            </w:r>
            <w:proofErr w:type="gramEnd"/>
            <w:r w:rsidRPr="000842CF">
              <w:rPr>
                <w:rStyle w:val="y2iqfc"/>
                <w:rFonts w:ascii="Verdana" w:hAnsi="Verdana" w:cstheme="minorHAnsi"/>
                <w:i/>
                <w:lang w:val="en"/>
              </w:rPr>
              <w:t>: digitization.</w:t>
            </w:r>
          </w:p>
          <w:p w14:paraId="621CF109" w14:textId="77777777" w:rsidR="00D64043" w:rsidRPr="000842CF" w:rsidRDefault="00D64043" w:rsidP="00D64043">
            <w:pPr>
              <w:pStyle w:val="PrformatHTML"/>
              <w:ind w:left="1275"/>
              <w:rPr>
                <w:rStyle w:val="y2iqfc"/>
                <w:rFonts w:ascii="Verdana" w:hAnsi="Verdana" w:cstheme="minorHAnsi"/>
                <w:i/>
                <w:lang w:val="en"/>
              </w:rPr>
            </w:pPr>
          </w:p>
          <w:p w14:paraId="0B57D5B1" w14:textId="77777777" w:rsidR="00D64043" w:rsidRPr="000842CF" w:rsidRDefault="00D64043" w:rsidP="00D64043">
            <w:pPr>
              <w:pStyle w:val="PrformatHTML"/>
              <w:numPr>
                <w:ilvl w:val="0"/>
                <w:numId w:val="2"/>
              </w:numPr>
              <w:rPr>
                <w:rFonts w:ascii="Verdana" w:hAnsi="Verdana" w:cstheme="minorHAnsi"/>
                <w:i/>
              </w:rPr>
            </w:pPr>
            <w:r w:rsidRPr="000842CF">
              <w:rPr>
                <w:rStyle w:val="y2iqfc"/>
                <w:rFonts w:ascii="Verdana" w:hAnsi="Verdana" w:cstheme="minorHAnsi"/>
                <w:i/>
                <w:u w:val="single"/>
                <w:lang w:val="en"/>
              </w:rPr>
              <w:lastRenderedPageBreak/>
              <w:t>Hyper-innovative tools</w:t>
            </w:r>
            <w:r w:rsidRPr="000842CF">
              <w:rPr>
                <w:rStyle w:val="y2iqfc"/>
                <w:rFonts w:ascii="Verdana" w:hAnsi="Verdana" w:cstheme="minorHAnsi"/>
                <w:i/>
                <w:lang w:val="en"/>
              </w:rPr>
              <w:t>: The use of audiovisual production enables the production of very high definition images. 3D animation, augmented or virtual reality provide an opportunity to create immersive environments that surrounds the visitor in another temporal and spatial universe.</w:t>
            </w:r>
          </w:p>
          <w:p w14:paraId="43AD9E99" w14:textId="77777777" w:rsidR="00D64043" w:rsidRPr="000842CF" w:rsidRDefault="00D64043" w:rsidP="00D64043">
            <w:pPr>
              <w:pStyle w:val="PrformatHTML"/>
              <w:rPr>
                <w:rFonts w:ascii="Verdana" w:hAnsi="Verdana" w:cstheme="minorHAnsi"/>
                <w:i/>
              </w:rPr>
            </w:pPr>
          </w:p>
          <w:p w14:paraId="3F596C6E" w14:textId="77777777" w:rsidR="00287044" w:rsidRPr="00A64FA7" w:rsidRDefault="00287044" w:rsidP="00287044">
            <w:pPr>
              <w:pStyle w:val="PrformatHTML"/>
              <w:jc w:val="both"/>
              <w:rPr>
                <w:rStyle w:val="y2iqfc"/>
                <w:rFonts w:asciiTheme="minorHAnsi" w:hAnsiTheme="minorHAnsi" w:cstheme="minorHAnsi"/>
                <w:sz w:val="22"/>
                <w:szCs w:val="22"/>
                <w:lang w:val="en"/>
              </w:rPr>
            </w:pPr>
            <w:r w:rsidRPr="00A64FA7">
              <w:rPr>
                <w:rStyle w:val="y2iqfc"/>
                <w:rFonts w:asciiTheme="minorHAnsi" w:hAnsiTheme="minorHAnsi" w:cstheme="minorHAnsi"/>
                <w:sz w:val="22"/>
                <w:szCs w:val="22"/>
                <w:lang w:val="en"/>
              </w:rPr>
              <w:t>Creating a collaboration between these two sectors enable</w:t>
            </w:r>
            <w:r>
              <w:rPr>
                <w:rStyle w:val="y2iqfc"/>
                <w:rFonts w:asciiTheme="minorHAnsi" w:hAnsiTheme="minorHAnsi" w:cstheme="minorHAnsi"/>
                <w:sz w:val="22"/>
                <w:szCs w:val="22"/>
                <w:lang w:val="en"/>
              </w:rPr>
              <w:t>s</w:t>
            </w:r>
            <w:r w:rsidRPr="00A64FA7">
              <w:rPr>
                <w:rStyle w:val="y2iqfc"/>
                <w:rFonts w:asciiTheme="minorHAnsi" w:hAnsiTheme="minorHAnsi" w:cstheme="minorHAnsi"/>
                <w:sz w:val="22"/>
                <w:szCs w:val="22"/>
                <w:lang w:val="en"/>
              </w:rPr>
              <w:t xml:space="preserve"> to produce </w:t>
            </w:r>
            <w:proofErr w:type="gramStart"/>
            <w:r w:rsidRPr="00A64FA7">
              <w:rPr>
                <w:rStyle w:val="y2iqfc"/>
                <w:rFonts w:asciiTheme="minorHAnsi" w:hAnsiTheme="minorHAnsi" w:cstheme="minorHAnsi"/>
                <w:sz w:val="22"/>
                <w:szCs w:val="22"/>
                <w:lang w:val="en"/>
              </w:rPr>
              <w:t>hyper</w:t>
            </w:r>
            <w:proofErr w:type="gramEnd"/>
            <w:r w:rsidRPr="00A64FA7">
              <w:rPr>
                <w:rStyle w:val="y2iqfc"/>
                <w:rFonts w:asciiTheme="minorHAnsi" w:hAnsiTheme="minorHAnsi" w:cstheme="minorHAnsi"/>
                <w:sz w:val="22"/>
                <w:szCs w:val="22"/>
                <w:lang w:val="en"/>
              </w:rPr>
              <w:t xml:space="preserve"> qualitative and attractive mapping video films by including authentic archival documents. It </w:t>
            </w:r>
            <w:r>
              <w:rPr>
                <w:rStyle w:val="y2iqfc"/>
                <w:rFonts w:asciiTheme="minorHAnsi" w:hAnsiTheme="minorHAnsi" w:cstheme="minorHAnsi"/>
                <w:sz w:val="22"/>
                <w:szCs w:val="22"/>
                <w:lang w:val="en"/>
              </w:rPr>
              <w:t>is</w:t>
            </w:r>
            <w:r w:rsidRPr="00A64FA7">
              <w:rPr>
                <w:rStyle w:val="y2iqfc"/>
                <w:rFonts w:asciiTheme="minorHAnsi" w:hAnsiTheme="minorHAnsi" w:cstheme="minorHAnsi"/>
                <w:sz w:val="22"/>
                <w:szCs w:val="22"/>
                <w:lang w:val="en"/>
              </w:rPr>
              <w:t xml:space="preserve"> a question of making them live, act, tell the history, by </w:t>
            </w:r>
            <w:proofErr w:type="spellStart"/>
            <w:r>
              <w:rPr>
                <w:rStyle w:val="y2iqfc"/>
                <w:rFonts w:asciiTheme="minorHAnsi" w:hAnsiTheme="minorHAnsi" w:cstheme="minorHAnsi"/>
                <w:sz w:val="22"/>
                <w:szCs w:val="22"/>
                <w:lang w:val="en"/>
              </w:rPr>
              <w:t>stopmotion</w:t>
            </w:r>
            <w:proofErr w:type="spellEnd"/>
            <w:r w:rsidRPr="00A64FA7">
              <w:rPr>
                <w:rStyle w:val="y2iqfc"/>
                <w:rFonts w:asciiTheme="minorHAnsi" w:hAnsiTheme="minorHAnsi" w:cstheme="minorHAnsi"/>
                <w:sz w:val="22"/>
                <w:szCs w:val="22"/>
                <w:lang w:val="en"/>
              </w:rPr>
              <w:t xml:space="preserve"> processes and innovative special effects. All fantasies, </w:t>
            </w:r>
            <w:proofErr w:type="spellStart"/>
            <w:r w:rsidRPr="00A64FA7">
              <w:rPr>
                <w:rStyle w:val="y2iqfc"/>
                <w:rFonts w:asciiTheme="minorHAnsi" w:hAnsiTheme="minorHAnsi" w:cstheme="minorHAnsi"/>
                <w:sz w:val="22"/>
                <w:szCs w:val="22"/>
                <w:lang w:val="en"/>
              </w:rPr>
              <w:t>humour</w:t>
            </w:r>
            <w:proofErr w:type="spellEnd"/>
            <w:r w:rsidRPr="00A64FA7">
              <w:rPr>
                <w:rStyle w:val="y2iqfc"/>
                <w:rFonts w:asciiTheme="minorHAnsi" w:hAnsiTheme="minorHAnsi" w:cstheme="minorHAnsi"/>
                <w:sz w:val="22"/>
                <w:szCs w:val="22"/>
                <w:lang w:val="en"/>
              </w:rPr>
              <w:t xml:space="preserve">, visual and graphic </w:t>
            </w:r>
            <w:proofErr w:type="spellStart"/>
            <w:r w:rsidRPr="00A64FA7">
              <w:rPr>
                <w:rStyle w:val="y2iqfc"/>
                <w:rFonts w:asciiTheme="minorHAnsi" w:hAnsiTheme="minorHAnsi" w:cstheme="minorHAnsi"/>
                <w:sz w:val="22"/>
                <w:szCs w:val="22"/>
                <w:lang w:val="en"/>
              </w:rPr>
              <w:t>irreverences</w:t>
            </w:r>
            <w:proofErr w:type="spellEnd"/>
            <w:r w:rsidRPr="00A64FA7">
              <w:rPr>
                <w:rStyle w:val="y2iqfc"/>
                <w:rFonts w:asciiTheme="minorHAnsi" w:hAnsiTheme="minorHAnsi" w:cstheme="minorHAnsi"/>
                <w:sz w:val="22"/>
                <w:szCs w:val="22"/>
                <w:lang w:val="en"/>
              </w:rPr>
              <w:t xml:space="preserve"> </w:t>
            </w:r>
            <w:proofErr w:type="gramStart"/>
            <w:r w:rsidRPr="00A64FA7">
              <w:rPr>
                <w:rStyle w:val="y2iqfc"/>
                <w:rFonts w:asciiTheme="minorHAnsi" w:hAnsiTheme="minorHAnsi" w:cstheme="minorHAnsi"/>
                <w:sz w:val="22"/>
                <w:szCs w:val="22"/>
                <w:lang w:val="en"/>
              </w:rPr>
              <w:t>c</w:t>
            </w:r>
            <w:r>
              <w:rPr>
                <w:rStyle w:val="y2iqfc"/>
                <w:rFonts w:asciiTheme="minorHAnsi" w:hAnsiTheme="minorHAnsi" w:cstheme="minorHAnsi"/>
                <w:sz w:val="22"/>
                <w:szCs w:val="22"/>
                <w:lang w:val="en"/>
              </w:rPr>
              <w:t>an</w:t>
            </w:r>
            <w:r w:rsidRPr="00A64FA7">
              <w:rPr>
                <w:rStyle w:val="y2iqfc"/>
                <w:rFonts w:asciiTheme="minorHAnsi" w:hAnsiTheme="minorHAnsi" w:cstheme="minorHAnsi"/>
                <w:sz w:val="22"/>
                <w:szCs w:val="22"/>
                <w:lang w:val="en"/>
              </w:rPr>
              <w:t xml:space="preserve"> be considered</w:t>
            </w:r>
            <w:proofErr w:type="gramEnd"/>
            <w:r w:rsidRPr="00A64FA7">
              <w:rPr>
                <w:rStyle w:val="y2iqfc"/>
                <w:rFonts w:asciiTheme="minorHAnsi" w:hAnsiTheme="minorHAnsi" w:cstheme="minorHAnsi"/>
                <w:sz w:val="22"/>
                <w:szCs w:val="22"/>
                <w:lang w:val="en"/>
              </w:rPr>
              <w:t xml:space="preserve"> as long as the historical veracity is not undermined.</w:t>
            </w:r>
          </w:p>
          <w:p w14:paraId="64A18D27" w14:textId="77777777" w:rsidR="00287044" w:rsidRPr="00A64FA7" w:rsidRDefault="00287044" w:rsidP="00287044">
            <w:pPr>
              <w:pStyle w:val="PrformatHTML"/>
              <w:jc w:val="both"/>
              <w:rPr>
                <w:rStyle w:val="y2iqfc"/>
                <w:rFonts w:asciiTheme="minorHAnsi" w:hAnsiTheme="minorHAnsi" w:cstheme="minorHAnsi"/>
                <w:sz w:val="22"/>
                <w:szCs w:val="22"/>
                <w:lang w:val="en"/>
              </w:rPr>
            </w:pPr>
          </w:p>
          <w:p w14:paraId="24B0FF2A" w14:textId="77777777" w:rsidR="00287044" w:rsidRPr="00A64FA7" w:rsidRDefault="00287044" w:rsidP="00287044">
            <w:pPr>
              <w:pStyle w:val="PrformatHTML"/>
              <w:jc w:val="both"/>
              <w:rPr>
                <w:rFonts w:asciiTheme="minorHAnsi" w:hAnsiTheme="minorHAnsi" w:cstheme="minorHAnsi"/>
                <w:sz w:val="22"/>
                <w:szCs w:val="22"/>
              </w:rPr>
            </w:pPr>
            <w:r w:rsidRPr="00A64FA7">
              <w:rPr>
                <w:rStyle w:val="y2iqfc"/>
                <w:rFonts w:asciiTheme="minorHAnsi" w:hAnsiTheme="minorHAnsi" w:cstheme="minorHAnsi"/>
                <w:sz w:val="22"/>
                <w:szCs w:val="22"/>
                <w:lang w:val="en"/>
              </w:rPr>
              <w:t xml:space="preserve">These creative productions </w:t>
            </w:r>
            <w:r>
              <w:rPr>
                <w:rStyle w:val="y2iqfc"/>
                <w:rFonts w:asciiTheme="minorHAnsi" w:hAnsiTheme="minorHAnsi" w:cstheme="minorHAnsi"/>
                <w:sz w:val="22"/>
                <w:szCs w:val="22"/>
                <w:lang w:val="en"/>
              </w:rPr>
              <w:t>are</w:t>
            </w:r>
            <w:r w:rsidRPr="00A64FA7">
              <w:rPr>
                <w:rStyle w:val="y2iqfc"/>
                <w:rFonts w:asciiTheme="minorHAnsi" w:hAnsiTheme="minorHAnsi" w:cstheme="minorHAnsi"/>
                <w:sz w:val="22"/>
                <w:szCs w:val="22"/>
                <w:lang w:val="en"/>
              </w:rPr>
              <w:t xml:space="preserve"> then </w:t>
            </w:r>
            <w:r>
              <w:rPr>
                <w:rStyle w:val="y2iqfc"/>
                <w:rFonts w:asciiTheme="minorHAnsi" w:hAnsiTheme="minorHAnsi" w:cstheme="minorHAnsi"/>
                <w:sz w:val="22"/>
                <w:szCs w:val="22"/>
                <w:lang w:val="en"/>
              </w:rPr>
              <w:t>screened in</w:t>
            </w:r>
            <w:r w:rsidRPr="00A64FA7">
              <w:rPr>
                <w:rStyle w:val="y2iqfc"/>
                <w:rFonts w:asciiTheme="minorHAnsi" w:hAnsiTheme="minorHAnsi" w:cstheme="minorHAnsi"/>
                <w:sz w:val="22"/>
                <w:szCs w:val="22"/>
                <w:lang w:val="en"/>
              </w:rPr>
              <w:t xml:space="preserve"> the heritage site itself and in connection with the history of this site, the </w:t>
            </w:r>
            <w:proofErr w:type="gramStart"/>
            <w:r w:rsidRPr="00A64FA7">
              <w:rPr>
                <w:rStyle w:val="y2iqfc"/>
                <w:rFonts w:asciiTheme="minorHAnsi" w:hAnsiTheme="minorHAnsi" w:cstheme="minorHAnsi"/>
                <w:sz w:val="22"/>
                <w:szCs w:val="22"/>
                <w:lang w:val="en"/>
              </w:rPr>
              <w:t>video-mapping</w:t>
            </w:r>
            <w:proofErr w:type="gramEnd"/>
            <w:r w:rsidRPr="00A64FA7">
              <w:rPr>
                <w:rStyle w:val="y2iqfc"/>
                <w:rFonts w:asciiTheme="minorHAnsi" w:hAnsiTheme="minorHAnsi" w:cstheme="minorHAnsi"/>
                <w:sz w:val="22"/>
                <w:szCs w:val="22"/>
                <w:lang w:val="en"/>
              </w:rPr>
              <w:t>, lasting around 15 minutes, attract</w:t>
            </w:r>
            <w:r>
              <w:rPr>
                <w:rStyle w:val="y2iqfc"/>
                <w:rFonts w:asciiTheme="minorHAnsi" w:hAnsiTheme="minorHAnsi" w:cstheme="minorHAnsi"/>
                <w:sz w:val="22"/>
                <w:szCs w:val="22"/>
                <w:lang w:val="en"/>
              </w:rPr>
              <w:t>s</w:t>
            </w:r>
            <w:r w:rsidRPr="00A64FA7">
              <w:rPr>
                <w:rStyle w:val="y2iqfc"/>
                <w:rFonts w:asciiTheme="minorHAnsi" w:hAnsiTheme="minorHAnsi" w:cstheme="minorHAnsi"/>
                <w:sz w:val="22"/>
                <w:szCs w:val="22"/>
                <w:lang w:val="en"/>
              </w:rPr>
              <w:t xml:space="preserve"> a new, younger audience and </w:t>
            </w:r>
            <w:r>
              <w:rPr>
                <w:rStyle w:val="y2iqfc"/>
                <w:rFonts w:asciiTheme="minorHAnsi" w:hAnsiTheme="minorHAnsi" w:cstheme="minorHAnsi"/>
                <w:sz w:val="22"/>
                <w:szCs w:val="22"/>
                <w:lang w:val="en"/>
              </w:rPr>
              <w:t>is</w:t>
            </w:r>
            <w:r w:rsidRPr="00A64FA7">
              <w:rPr>
                <w:rStyle w:val="y2iqfc"/>
                <w:rFonts w:asciiTheme="minorHAnsi" w:hAnsiTheme="minorHAnsi" w:cstheme="minorHAnsi"/>
                <w:sz w:val="22"/>
                <w:szCs w:val="22"/>
                <w:lang w:val="en"/>
              </w:rPr>
              <w:t xml:space="preserve"> a tool for transmitting history. It </w:t>
            </w:r>
            <w:r>
              <w:rPr>
                <w:rStyle w:val="y2iqfc"/>
                <w:rFonts w:asciiTheme="minorHAnsi" w:hAnsiTheme="minorHAnsi" w:cstheme="minorHAnsi"/>
                <w:sz w:val="22"/>
                <w:szCs w:val="22"/>
                <w:lang w:val="en"/>
              </w:rPr>
              <w:t>has</w:t>
            </w:r>
            <w:r w:rsidRPr="00A64FA7">
              <w:rPr>
                <w:rStyle w:val="y2iqfc"/>
                <w:rFonts w:asciiTheme="minorHAnsi" w:hAnsiTheme="minorHAnsi" w:cstheme="minorHAnsi"/>
                <w:sz w:val="22"/>
                <w:szCs w:val="22"/>
                <w:lang w:val="en"/>
              </w:rPr>
              <w:t xml:space="preserve"> the potential to revitalize and restore interest to the heritage site.</w:t>
            </w:r>
          </w:p>
          <w:p w14:paraId="3539BA9C" w14:textId="77777777" w:rsidR="00287044" w:rsidRDefault="00287044" w:rsidP="00287044">
            <w:pPr>
              <w:pStyle w:val="PrformatHTML"/>
              <w:jc w:val="both"/>
              <w:rPr>
                <w:rFonts w:asciiTheme="minorHAnsi" w:hAnsiTheme="minorHAnsi" w:cstheme="minorHAnsi"/>
                <w:sz w:val="22"/>
                <w:szCs w:val="22"/>
              </w:rPr>
            </w:pPr>
          </w:p>
          <w:p w14:paraId="02B8D009" w14:textId="77777777" w:rsidR="00287044" w:rsidRDefault="00287044" w:rsidP="00287044">
            <w:pPr>
              <w:pStyle w:val="PrformatHTML"/>
              <w:jc w:val="both"/>
              <w:rPr>
                <w:rFonts w:asciiTheme="minorHAnsi" w:hAnsiTheme="minorHAnsi" w:cstheme="minorHAnsi"/>
                <w:sz w:val="22"/>
                <w:szCs w:val="22"/>
              </w:rPr>
            </w:pPr>
            <w:proofErr w:type="spellStart"/>
            <w:r w:rsidRPr="006F053D">
              <w:rPr>
                <w:rFonts w:asciiTheme="minorHAnsi" w:hAnsiTheme="minorHAnsi" w:cstheme="minorHAnsi"/>
                <w:b/>
                <w:sz w:val="22"/>
                <w:szCs w:val="22"/>
              </w:rPr>
              <w:t>Libraries</w:t>
            </w:r>
            <w:proofErr w:type="spellEnd"/>
            <w:r w:rsidRPr="006F053D">
              <w:rPr>
                <w:rFonts w:asciiTheme="minorHAnsi" w:hAnsiTheme="minorHAnsi" w:cstheme="minorHAnsi"/>
                <w:b/>
                <w:sz w:val="22"/>
                <w:szCs w:val="22"/>
              </w:rPr>
              <w:t> :</w:t>
            </w:r>
            <w:r>
              <w:rPr>
                <w:rFonts w:asciiTheme="minorHAnsi" w:hAnsiTheme="minorHAnsi" w:cstheme="minorHAnsi"/>
                <w:sz w:val="22"/>
                <w:szCs w:val="22"/>
              </w:rPr>
              <w:t xml:space="preserve"> in </w:t>
            </w:r>
            <w:proofErr w:type="spellStart"/>
            <w:r>
              <w:rPr>
                <w:rFonts w:asciiTheme="minorHAnsi" w:hAnsiTheme="minorHAnsi" w:cstheme="minorHAnsi"/>
                <w:sz w:val="22"/>
                <w:szCs w:val="22"/>
              </w:rPr>
              <w:t>each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town</w:t>
            </w:r>
            <w:proofErr w:type="spellEnd"/>
            <w:r>
              <w:rPr>
                <w:rFonts w:asciiTheme="minorHAnsi" w:hAnsiTheme="minorHAnsi" w:cstheme="minorHAnsi"/>
                <w:sz w:val="22"/>
                <w:szCs w:val="22"/>
              </w:rPr>
              <w:t xml:space="preserve"> the </w:t>
            </w:r>
            <w:proofErr w:type="spellStart"/>
            <w:r>
              <w:rPr>
                <w:rFonts w:asciiTheme="minorHAnsi" w:hAnsiTheme="minorHAnsi" w:cstheme="minorHAnsi"/>
                <w:sz w:val="22"/>
                <w:szCs w:val="22"/>
              </w:rPr>
              <w:t>libraries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is</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partner</w:t>
            </w:r>
            <w:proofErr w:type="spellEnd"/>
            <w:r>
              <w:rPr>
                <w:rFonts w:asciiTheme="minorHAnsi" w:hAnsiTheme="minorHAnsi" w:cstheme="minorHAnsi"/>
                <w:sz w:val="22"/>
                <w:szCs w:val="22"/>
              </w:rPr>
              <w:t xml:space="preserve"> of the </w:t>
            </w:r>
            <w:proofErr w:type="spellStart"/>
            <w:r>
              <w:rPr>
                <w:rFonts w:asciiTheme="minorHAnsi" w:hAnsiTheme="minorHAnsi" w:cstheme="minorHAnsi"/>
                <w:sz w:val="22"/>
                <w:szCs w:val="22"/>
              </w:rPr>
              <w:t>project</w:t>
            </w:r>
            <w:proofErr w:type="spellEnd"/>
            <w:r>
              <w:rPr>
                <w:rFonts w:asciiTheme="minorHAnsi" w:hAnsiTheme="minorHAnsi" w:cstheme="minorHAnsi"/>
                <w:sz w:val="22"/>
                <w:szCs w:val="22"/>
              </w:rPr>
              <w:t xml:space="preserve">. It </w:t>
            </w:r>
            <w:proofErr w:type="spellStart"/>
            <w:r>
              <w:rPr>
                <w:rFonts w:asciiTheme="minorHAnsi" w:hAnsiTheme="minorHAnsi" w:cstheme="minorHAnsi"/>
                <w:sz w:val="22"/>
                <w:szCs w:val="22"/>
              </w:rPr>
              <w:t>highlights</w:t>
            </w:r>
            <w:proofErr w:type="spellEnd"/>
            <w:r>
              <w:rPr>
                <w:rFonts w:asciiTheme="minorHAnsi" w:hAnsiTheme="minorHAnsi" w:cstheme="minorHAnsi"/>
                <w:sz w:val="22"/>
                <w:szCs w:val="22"/>
              </w:rPr>
              <w:t xml:space="preserve"> the </w:t>
            </w:r>
            <w:proofErr w:type="spellStart"/>
            <w:r>
              <w:rPr>
                <w:rFonts w:asciiTheme="minorHAnsi" w:hAnsiTheme="minorHAnsi" w:cstheme="minorHAnsi"/>
                <w:sz w:val="22"/>
                <w:szCs w:val="22"/>
              </w:rPr>
              <w:t>event</w:t>
            </w:r>
            <w:proofErr w:type="spellEnd"/>
            <w:r>
              <w:rPr>
                <w:rFonts w:asciiTheme="minorHAnsi" w:hAnsiTheme="minorHAnsi" w:cstheme="minorHAnsi"/>
                <w:sz w:val="22"/>
                <w:szCs w:val="22"/>
              </w:rPr>
              <w:t xml:space="preserve">, expose books about the monument, the </w:t>
            </w:r>
            <w:proofErr w:type="spellStart"/>
            <w:r>
              <w:rPr>
                <w:rFonts w:asciiTheme="minorHAnsi" w:hAnsiTheme="minorHAnsi" w:cstheme="minorHAnsi"/>
                <w:sz w:val="22"/>
                <w:szCs w:val="22"/>
              </w:rPr>
              <w:t>history</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organizes</w:t>
            </w:r>
            <w:proofErr w:type="spellEnd"/>
            <w:r>
              <w:rPr>
                <w:rFonts w:asciiTheme="minorHAnsi" w:hAnsiTheme="minorHAnsi" w:cstheme="minorHAnsi"/>
                <w:sz w:val="22"/>
                <w:szCs w:val="22"/>
              </w:rPr>
              <w:t xml:space="preserve"> workshops </w:t>
            </w:r>
            <w:proofErr w:type="spellStart"/>
            <w:r>
              <w:rPr>
                <w:rFonts w:asciiTheme="minorHAnsi" w:hAnsiTheme="minorHAnsi" w:cstheme="minorHAnsi"/>
                <w:sz w:val="22"/>
                <w:szCs w:val="22"/>
              </w:rPr>
              <w:t>from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adults</w:t>
            </w:r>
            <w:proofErr w:type="spellEnd"/>
            <w:r>
              <w:rPr>
                <w:rFonts w:asciiTheme="minorHAnsi" w:hAnsiTheme="minorHAnsi" w:cstheme="minorHAnsi"/>
                <w:sz w:val="22"/>
                <w:szCs w:val="22"/>
              </w:rPr>
              <w:t xml:space="preserve"> and </w:t>
            </w:r>
            <w:proofErr w:type="spellStart"/>
            <w:r>
              <w:rPr>
                <w:rFonts w:asciiTheme="minorHAnsi" w:hAnsiTheme="minorHAnsi" w:cstheme="minorHAnsi"/>
                <w:sz w:val="22"/>
                <w:szCs w:val="22"/>
              </w:rPr>
              <w:t>children</w:t>
            </w:r>
            <w:proofErr w:type="spellEnd"/>
            <w:r>
              <w:rPr>
                <w:rFonts w:asciiTheme="minorHAnsi" w:hAnsiTheme="minorHAnsi" w:cstheme="minorHAnsi"/>
                <w:sz w:val="22"/>
                <w:szCs w:val="22"/>
              </w:rPr>
              <w:t xml:space="preserve"> of </w:t>
            </w:r>
            <w:proofErr w:type="spellStart"/>
            <w:r>
              <w:rPr>
                <w:rFonts w:asciiTheme="minorHAnsi" w:hAnsiTheme="minorHAnsi" w:cstheme="minorHAnsi"/>
                <w:sz w:val="22"/>
                <w:szCs w:val="22"/>
              </w:rPr>
              <w:t>stopmotion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including</w:t>
            </w:r>
            <w:proofErr w:type="spellEnd"/>
            <w:r>
              <w:rPr>
                <w:rFonts w:asciiTheme="minorHAnsi" w:hAnsiTheme="minorHAnsi" w:cstheme="minorHAnsi"/>
                <w:sz w:val="22"/>
                <w:szCs w:val="22"/>
              </w:rPr>
              <w:t xml:space="preserve"> an archive document. </w:t>
            </w:r>
            <w:proofErr w:type="spellStart"/>
            <w:r>
              <w:rPr>
                <w:rFonts w:asciiTheme="minorHAnsi" w:hAnsiTheme="minorHAnsi" w:cstheme="minorHAnsi"/>
                <w:sz w:val="22"/>
                <w:szCs w:val="22"/>
              </w:rPr>
              <w:t>They</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organize</w:t>
            </w:r>
            <w:proofErr w:type="spellEnd"/>
            <w:r>
              <w:rPr>
                <w:rFonts w:asciiTheme="minorHAnsi" w:hAnsiTheme="minorHAnsi" w:cstheme="minorHAnsi"/>
                <w:sz w:val="22"/>
                <w:szCs w:val="22"/>
              </w:rPr>
              <w:t xml:space="preserve"> screening </w:t>
            </w:r>
            <w:proofErr w:type="spellStart"/>
            <w:r>
              <w:rPr>
                <w:rFonts w:asciiTheme="minorHAnsi" w:hAnsiTheme="minorHAnsi" w:cstheme="minorHAnsi"/>
                <w:sz w:val="22"/>
                <w:szCs w:val="22"/>
              </w:rPr>
              <w:t>with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historian</w:t>
            </w:r>
            <w:proofErr w:type="spellEnd"/>
            <w:r>
              <w:rPr>
                <w:rFonts w:asciiTheme="minorHAnsi" w:hAnsiTheme="minorHAnsi" w:cstheme="minorHAnsi"/>
                <w:sz w:val="22"/>
                <w:szCs w:val="22"/>
              </w:rPr>
              <w:t>, etc.</w:t>
            </w:r>
          </w:p>
          <w:p w14:paraId="0711A930" w14:textId="77777777" w:rsidR="00287044" w:rsidRPr="00A64FA7" w:rsidRDefault="00287044" w:rsidP="00287044">
            <w:pPr>
              <w:pStyle w:val="PrformatHTML"/>
              <w:jc w:val="both"/>
              <w:rPr>
                <w:rFonts w:asciiTheme="minorHAnsi" w:hAnsiTheme="minorHAnsi" w:cstheme="minorHAnsi"/>
                <w:sz w:val="22"/>
                <w:szCs w:val="22"/>
              </w:rPr>
            </w:pPr>
          </w:p>
          <w:p w14:paraId="4B944798" w14:textId="77777777" w:rsidR="00287044" w:rsidRPr="00A64FA7" w:rsidRDefault="00287044" w:rsidP="00287044">
            <w:pPr>
              <w:pStyle w:val="PrformatHTML"/>
              <w:rPr>
                <w:rStyle w:val="y2iqfc"/>
                <w:rFonts w:asciiTheme="minorHAnsi" w:hAnsiTheme="minorHAnsi" w:cstheme="minorHAnsi"/>
                <w:b/>
                <w:sz w:val="22"/>
                <w:szCs w:val="22"/>
                <w:lang w:val="en"/>
              </w:rPr>
            </w:pPr>
            <w:r w:rsidRPr="00A64FA7">
              <w:rPr>
                <w:rStyle w:val="y2iqfc"/>
                <w:rFonts w:asciiTheme="minorHAnsi" w:hAnsiTheme="minorHAnsi" w:cstheme="minorHAnsi"/>
                <w:b/>
                <w:sz w:val="22"/>
                <w:szCs w:val="22"/>
                <w:lang w:val="en"/>
              </w:rPr>
              <w:t>Partnership</w:t>
            </w:r>
          </w:p>
          <w:p w14:paraId="128B62AF" w14:textId="77777777" w:rsidR="00287044" w:rsidRPr="00A64FA7" w:rsidRDefault="00287044" w:rsidP="00287044">
            <w:pPr>
              <w:pStyle w:val="PrformatHTML"/>
              <w:rPr>
                <w:rStyle w:val="y2iqfc"/>
                <w:rFonts w:asciiTheme="minorHAnsi" w:hAnsiTheme="minorHAnsi" w:cstheme="minorHAnsi"/>
                <w:sz w:val="22"/>
                <w:szCs w:val="22"/>
                <w:lang w:val="en"/>
              </w:rPr>
            </w:pPr>
            <w:r w:rsidRPr="00A64FA7">
              <w:rPr>
                <w:rStyle w:val="y2iqfc"/>
                <w:rFonts w:asciiTheme="minorHAnsi" w:hAnsiTheme="minorHAnsi" w:cstheme="minorHAnsi"/>
                <w:sz w:val="22"/>
                <w:szCs w:val="22"/>
                <w:lang w:val="en"/>
              </w:rPr>
              <w:t xml:space="preserve">In each country, each partner works with 3 structures: 1 heritage site + 1 team of archivists + 1 audiovisual production </w:t>
            </w:r>
            <w:r>
              <w:rPr>
                <w:rStyle w:val="y2iqfc"/>
                <w:rFonts w:asciiTheme="minorHAnsi" w:hAnsiTheme="minorHAnsi" w:cstheme="minorHAnsi"/>
                <w:sz w:val="22"/>
                <w:szCs w:val="22"/>
                <w:lang w:val="en"/>
              </w:rPr>
              <w:t>partner</w:t>
            </w:r>
          </w:p>
          <w:p w14:paraId="0855A147" w14:textId="77777777" w:rsidR="00287044" w:rsidRPr="00A64FA7" w:rsidRDefault="00287044" w:rsidP="00287044">
            <w:pPr>
              <w:pStyle w:val="PrformatHTML"/>
              <w:rPr>
                <w:rStyle w:val="y2iqfc"/>
                <w:rFonts w:asciiTheme="minorHAnsi" w:hAnsiTheme="minorHAnsi" w:cstheme="minorHAnsi"/>
                <w:sz w:val="22"/>
                <w:szCs w:val="22"/>
                <w:lang w:val="en"/>
              </w:rPr>
            </w:pPr>
          </w:p>
          <w:p w14:paraId="5818E221" w14:textId="77777777" w:rsidR="00287044" w:rsidRPr="00A64FA7" w:rsidRDefault="00287044" w:rsidP="00287044">
            <w:pPr>
              <w:pStyle w:val="PrformatHTML"/>
              <w:rPr>
                <w:rStyle w:val="y2iqfc"/>
                <w:rFonts w:asciiTheme="minorHAnsi" w:hAnsiTheme="minorHAnsi" w:cstheme="minorHAnsi"/>
                <w:sz w:val="22"/>
                <w:szCs w:val="22"/>
                <w:lang w:val="en"/>
              </w:rPr>
            </w:pPr>
            <w:r w:rsidRPr="00A64FA7">
              <w:rPr>
                <w:rStyle w:val="y2iqfc"/>
                <w:rFonts w:asciiTheme="minorHAnsi" w:hAnsiTheme="minorHAnsi" w:cstheme="minorHAnsi"/>
                <w:sz w:val="22"/>
                <w:szCs w:val="22"/>
                <w:u w:val="single"/>
                <w:lang w:val="en"/>
              </w:rPr>
              <w:t>The project</w:t>
            </w:r>
            <w:r w:rsidRPr="00A64FA7">
              <w:rPr>
                <w:rStyle w:val="y2iqfc"/>
                <w:rFonts w:asciiTheme="minorHAnsi" w:hAnsiTheme="minorHAnsi" w:cstheme="minorHAnsi"/>
                <w:sz w:val="22"/>
                <w:szCs w:val="22"/>
                <w:lang w:val="en"/>
              </w:rPr>
              <w:t xml:space="preserve">: realization of 3 video-mapping films of approximately 15 minutes </w:t>
            </w:r>
            <w:r>
              <w:rPr>
                <w:rStyle w:val="y2iqfc"/>
                <w:rFonts w:asciiTheme="minorHAnsi" w:hAnsiTheme="minorHAnsi" w:cstheme="minorHAnsi"/>
                <w:sz w:val="22"/>
                <w:szCs w:val="22"/>
                <w:lang w:val="en"/>
              </w:rPr>
              <w:t>broadcasted</w:t>
            </w:r>
            <w:r w:rsidRPr="00A64FA7">
              <w:rPr>
                <w:rStyle w:val="y2iqfc"/>
                <w:rFonts w:asciiTheme="minorHAnsi" w:hAnsiTheme="minorHAnsi" w:cstheme="minorHAnsi"/>
                <w:sz w:val="22"/>
                <w:szCs w:val="22"/>
                <w:lang w:val="en"/>
              </w:rPr>
              <w:t xml:space="preserve"> on 3 heritage sites, in a setting chosen by the partner (specific event, already existing festival, etc.).</w:t>
            </w:r>
          </w:p>
          <w:p w14:paraId="4DA7F4D0" w14:textId="77777777" w:rsidR="00287044" w:rsidRDefault="00287044" w:rsidP="00287044">
            <w:pPr>
              <w:pStyle w:val="PrformatHTML"/>
              <w:rPr>
                <w:rStyle w:val="y2iqfc"/>
                <w:rFonts w:asciiTheme="minorHAnsi" w:hAnsiTheme="minorHAnsi" w:cstheme="minorHAnsi"/>
                <w:sz w:val="22"/>
                <w:szCs w:val="22"/>
                <w:lang w:val="en"/>
              </w:rPr>
            </w:pPr>
            <w:r w:rsidRPr="00A64FA7">
              <w:rPr>
                <w:rStyle w:val="y2iqfc"/>
                <w:rFonts w:asciiTheme="minorHAnsi" w:hAnsiTheme="minorHAnsi" w:cstheme="minorHAnsi"/>
                <w:sz w:val="22"/>
                <w:szCs w:val="22"/>
                <w:lang w:val="en"/>
              </w:rPr>
              <w:t>Ireland</w:t>
            </w:r>
            <w:r>
              <w:rPr>
                <w:rStyle w:val="y2iqfc"/>
                <w:rFonts w:asciiTheme="minorHAnsi" w:hAnsiTheme="minorHAnsi" w:cstheme="minorHAnsi"/>
                <w:sz w:val="22"/>
                <w:szCs w:val="22"/>
                <w:lang w:val="en"/>
              </w:rPr>
              <w:t xml:space="preserve"> (Dun Laoghaire-</w:t>
            </w:r>
            <w:proofErr w:type="spellStart"/>
            <w:r>
              <w:rPr>
                <w:rStyle w:val="y2iqfc"/>
                <w:rFonts w:asciiTheme="minorHAnsi" w:hAnsiTheme="minorHAnsi" w:cstheme="minorHAnsi"/>
                <w:sz w:val="22"/>
                <w:szCs w:val="22"/>
                <w:lang w:val="en"/>
              </w:rPr>
              <w:t>Rathdown</w:t>
            </w:r>
            <w:proofErr w:type="spellEnd"/>
            <w:r>
              <w:rPr>
                <w:rStyle w:val="y2iqfc"/>
                <w:rFonts w:asciiTheme="minorHAnsi" w:hAnsiTheme="minorHAnsi" w:cstheme="minorHAnsi"/>
                <w:sz w:val="22"/>
                <w:szCs w:val="22"/>
                <w:lang w:val="en"/>
              </w:rPr>
              <w:t xml:space="preserve"> County Council)</w:t>
            </w:r>
            <w:r w:rsidRPr="00A64FA7">
              <w:rPr>
                <w:rStyle w:val="y2iqfc"/>
                <w:rFonts w:asciiTheme="minorHAnsi" w:hAnsiTheme="minorHAnsi" w:cstheme="minorHAnsi"/>
                <w:sz w:val="22"/>
                <w:szCs w:val="22"/>
                <w:lang w:val="en"/>
              </w:rPr>
              <w:t>: 1 film screened on an Irish site</w:t>
            </w:r>
          </w:p>
          <w:p w14:paraId="3F67ADD3" w14:textId="77777777" w:rsidR="00287044" w:rsidRPr="00A64FA7" w:rsidRDefault="00287044" w:rsidP="00287044">
            <w:pPr>
              <w:pStyle w:val="PrformatHTML"/>
              <w:rPr>
                <w:rStyle w:val="y2iqfc"/>
                <w:rFonts w:asciiTheme="minorHAnsi" w:hAnsiTheme="minorHAnsi" w:cstheme="minorHAnsi"/>
                <w:sz w:val="22"/>
                <w:szCs w:val="22"/>
                <w:lang w:val="en"/>
              </w:rPr>
            </w:pPr>
            <w:r>
              <w:rPr>
                <w:rStyle w:val="y2iqfc"/>
                <w:rFonts w:asciiTheme="minorHAnsi" w:hAnsiTheme="minorHAnsi" w:cstheme="minorHAnsi"/>
                <w:sz w:val="22"/>
                <w:szCs w:val="22"/>
                <w:lang w:val="en"/>
              </w:rPr>
              <w:t>3</w:t>
            </w:r>
            <w:r w:rsidRPr="00DA72F1">
              <w:rPr>
                <w:rStyle w:val="y2iqfc"/>
                <w:rFonts w:asciiTheme="minorHAnsi" w:hAnsiTheme="minorHAnsi" w:cstheme="minorHAnsi"/>
                <w:sz w:val="22"/>
                <w:szCs w:val="22"/>
                <w:vertAlign w:val="superscript"/>
                <w:lang w:val="en"/>
              </w:rPr>
              <w:t>rd</w:t>
            </w:r>
            <w:r>
              <w:rPr>
                <w:rStyle w:val="y2iqfc"/>
                <w:rFonts w:asciiTheme="minorHAnsi" w:hAnsiTheme="minorHAnsi" w:cstheme="minorHAnsi"/>
                <w:sz w:val="22"/>
                <w:szCs w:val="22"/>
                <w:lang w:val="en"/>
              </w:rPr>
              <w:t xml:space="preserve"> partner</w:t>
            </w:r>
            <w:r w:rsidRPr="00A64FA7">
              <w:rPr>
                <w:rStyle w:val="y2iqfc"/>
                <w:rFonts w:asciiTheme="minorHAnsi" w:hAnsiTheme="minorHAnsi" w:cstheme="minorHAnsi"/>
                <w:sz w:val="22"/>
                <w:szCs w:val="22"/>
                <w:lang w:val="en"/>
              </w:rPr>
              <w:t xml:space="preserve">: 1 film screened on a </w:t>
            </w:r>
            <w:r>
              <w:rPr>
                <w:rStyle w:val="y2iqfc"/>
                <w:rFonts w:asciiTheme="minorHAnsi" w:hAnsiTheme="minorHAnsi" w:cstheme="minorHAnsi"/>
                <w:sz w:val="22"/>
                <w:szCs w:val="22"/>
                <w:lang w:val="en"/>
              </w:rPr>
              <w:t>local</w:t>
            </w:r>
            <w:r w:rsidRPr="00A64FA7">
              <w:rPr>
                <w:rStyle w:val="y2iqfc"/>
                <w:rFonts w:asciiTheme="minorHAnsi" w:hAnsiTheme="minorHAnsi" w:cstheme="minorHAnsi"/>
                <w:sz w:val="22"/>
                <w:szCs w:val="22"/>
                <w:lang w:val="en"/>
              </w:rPr>
              <w:t xml:space="preserve"> heritage site</w:t>
            </w:r>
          </w:p>
          <w:p w14:paraId="07843E77" w14:textId="77777777" w:rsidR="00287044" w:rsidRDefault="00287044" w:rsidP="00287044">
            <w:pPr>
              <w:pStyle w:val="PrformatHTML"/>
              <w:rPr>
                <w:rStyle w:val="y2iqfc"/>
                <w:rFonts w:asciiTheme="minorHAnsi" w:hAnsiTheme="minorHAnsi" w:cstheme="minorHAnsi"/>
                <w:sz w:val="22"/>
                <w:szCs w:val="22"/>
                <w:lang w:val="en"/>
              </w:rPr>
            </w:pPr>
            <w:r w:rsidRPr="00A64FA7">
              <w:rPr>
                <w:rStyle w:val="y2iqfc"/>
                <w:rFonts w:asciiTheme="minorHAnsi" w:hAnsiTheme="minorHAnsi" w:cstheme="minorHAnsi"/>
                <w:sz w:val="22"/>
                <w:szCs w:val="22"/>
                <w:lang w:val="en"/>
              </w:rPr>
              <w:t xml:space="preserve">France: 1 film screened at the Château de Vincennes as part of an event dedicated to digital arts, in October </w:t>
            </w:r>
            <w:r>
              <w:rPr>
                <w:rStyle w:val="y2iqfc"/>
                <w:rFonts w:asciiTheme="minorHAnsi" w:hAnsiTheme="minorHAnsi" w:cstheme="minorHAnsi"/>
                <w:sz w:val="22"/>
                <w:szCs w:val="22"/>
                <w:lang w:val="en"/>
              </w:rPr>
              <w:t>2026</w:t>
            </w:r>
            <w:r w:rsidRPr="00A64FA7">
              <w:rPr>
                <w:rStyle w:val="y2iqfc"/>
                <w:rFonts w:asciiTheme="minorHAnsi" w:hAnsiTheme="minorHAnsi" w:cstheme="minorHAnsi"/>
                <w:sz w:val="22"/>
                <w:szCs w:val="22"/>
                <w:lang w:val="en"/>
              </w:rPr>
              <w:t>, produced with the National Defense Archives Service and an audiovisual firm provider.</w:t>
            </w:r>
            <w:r>
              <w:rPr>
                <w:rStyle w:val="y2iqfc"/>
                <w:rFonts w:asciiTheme="minorHAnsi" w:hAnsiTheme="minorHAnsi" w:cstheme="minorHAnsi"/>
                <w:sz w:val="22"/>
                <w:szCs w:val="22"/>
                <w:lang w:val="en"/>
              </w:rPr>
              <w:t xml:space="preserve"> This event </w:t>
            </w:r>
            <w:proofErr w:type="gramStart"/>
            <w:r>
              <w:rPr>
                <w:rStyle w:val="y2iqfc"/>
                <w:rFonts w:asciiTheme="minorHAnsi" w:hAnsiTheme="minorHAnsi" w:cstheme="minorHAnsi"/>
                <w:sz w:val="22"/>
                <w:szCs w:val="22"/>
                <w:lang w:val="en"/>
              </w:rPr>
              <w:t>has already been organized</w:t>
            </w:r>
            <w:proofErr w:type="gramEnd"/>
            <w:r>
              <w:rPr>
                <w:rStyle w:val="y2iqfc"/>
                <w:rFonts w:asciiTheme="minorHAnsi" w:hAnsiTheme="minorHAnsi" w:cstheme="minorHAnsi"/>
                <w:sz w:val="22"/>
                <w:szCs w:val="22"/>
                <w:lang w:val="en"/>
              </w:rPr>
              <w:t xml:space="preserve"> in 2024 and has attracted more than 46 700 people.</w:t>
            </w:r>
          </w:p>
          <w:p w14:paraId="775D014A" w14:textId="77777777" w:rsidR="00287044" w:rsidRPr="00077D47" w:rsidRDefault="00287044" w:rsidP="00287044">
            <w:pPr>
              <w:pStyle w:val="PrformatHTML"/>
              <w:rPr>
                <w:rFonts w:asciiTheme="minorHAnsi" w:hAnsiTheme="minorHAnsi" w:cstheme="minorHAnsi"/>
                <w:sz w:val="22"/>
                <w:szCs w:val="22"/>
              </w:rPr>
            </w:pPr>
            <w:r>
              <w:rPr>
                <w:rStyle w:val="y2iqfc"/>
                <w:rFonts w:asciiTheme="minorHAnsi" w:hAnsiTheme="minorHAnsi" w:cstheme="minorHAnsi"/>
                <w:sz w:val="22"/>
                <w:szCs w:val="22"/>
                <w:lang w:val="en"/>
              </w:rPr>
              <w:t>A meeting between libraries enables to share all ideas about how to foster the mapping, the history, the local monument, etc.</w:t>
            </w:r>
          </w:p>
          <w:p w14:paraId="719C6A47" w14:textId="11F7A101" w:rsidR="00FC4A35" w:rsidRPr="000842CF" w:rsidRDefault="00FC4A35" w:rsidP="00473C16">
            <w:pPr>
              <w:rPr>
                <w:i/>
                <w:szCs w:val="20"/>
                <w:lang w:val="en-US"/>
              </w:rPr>
            </w:pPr>
          </w:p>
        </w:tc>
      </w:tr>
      <w:tr w:rsidR="00DE2DD9" w:rsidRPr="00DD16E9" w14:paraId="1203FFE6" w14:textId="77777777" w:rsidTr="00576CCC">
        <w:tc>
          <w:tcPr>
            <w:tcW w:w="2972" w:type="dxa"/>
          </w:tcPr>
          <w:p w14:paraId="37858AF9" w14:textId="77777777" w:rsidR="00DE2DD9" w:rsidRDefault="00DE2DD9" w:rsidP="00473C16">
            <w:pPr>
              <w:rPr>
                <w:lang w:val="en-US"/>
              </w:rPr>
            </w:pPr>
            <w:r>
              <w:rPr>
                <w:lang w:val="en-US"/>
              </w:rPr>
              <w:lastRenderedPageBreak/>
              <w:t>Partners currently involved in the project</w:t>
            </w:r>
          </w:p>
        </w:tc>
        <w:tc>
          <w:tcPr>
            <w:tcW w:w="6656" w:type="dxa"/>
          </w:tcPr>
          <w:p w14:paraId="193143D5" w14:textId="0341D90C" w:rsidR="00DE2DD9" w:rsidRPr="000842CF" w:rsidRDefault="00B24530" w:rsidP="00473C16">
            <w:pPr>
              <w:rPr>
                <w:i/>
                <w:szCs w:val="20"/>
                <w:lang w:val="en-US"/>
              </w:rPr>
            </w:pPr>
            <w:r w:rsidRPr="000842CF">
              <w:rPr>
                <w:i/>
                <w:szCs w:val="20"/>
                <w:lang w:val="en-US"/>
              </w:rPr>
              <w:t>City of Vincennes</w:t>
            </w:r>
            <w:r w:rsidR="000842CF" w:rsidRPr="000842CF">
              <w:rPr>
                <w:i/>
                <w:szCs w:val="20"/>
                <w:lang w:val="en-US"/>
              </w:rPr>
              <w:t xml:space="preserve"> (France)</w:t>
            </w:r>
            <w:r w:rsidRPr="000842CF">
              <w:rPr>
                <w:i/>
                <w:szCs w:val="20"/>
                <w:lang w:val="en-US"/>
              </w:rPr>
              <w:t>; Dun Laoghaire-</w:t>
            </w:r>
            <w:proofErr w:type="spellStart"/>
            <w:r w:rsidRPr="000842CF">
              <w:rPr>
                <w:i/>
                <w:szCs w:val="20"/>
                <w:lang w:val="en-US"/>
              </w:rPr>
              <w:t>Rathdown</w:t>
            </w:r>
            <w:proofErr w:type="spellEnd"/>
            <w:r w:rsidRPr="000842CF">
              <w:rPr>
                <w:i/>
                <w:szCs w:val="20"/>
                <w:lang w:val="en-US"/>
              </w:rPr>
              <w:t xml:space="preserve"> County Council</w:t>
            </w:r>
            <w:r w:rsidR="000842CF" w:rsidRPr="000842CF">
              <w:rPr>
                <w:i/>
                <w:szCs w:val="20"/>
                <w:lang w:val="en-US"/>
              </w:rPr>
              <w:t xml:space="preserve"> (Ireland); Service </w:t>
            </w:r>
            <w:proofErr w:type="spellStart"/>
            <w:r w:rsidR="000842CF" w:rsidRPr="000842CF">
              <w:rPr>
                <w:i/>
                <w:szCs w:val="20"/>
                <w:lang w:val="en-US"/>
              </w:rPr>
              <w:t>Historique</w:t>
            </w:r>
            <w:proofErr w:type="spellEnd"/>
            <w:r w:rsidR="000842CF" w:rsidRPr="000842CF">
              <w:rPr>
                <w:i/>
                <w:szCs w:val="20"/>
                <w:lang w:val="en-US"/>
              </w:rPr>
              <w:t xml:space="preserve"> de la </w:t>
            </w:r>
            <w:proofErr w:type="spellStart"/>
            <w:r w:rsidR="000842CF" w:rsidRPr="000842CF">
              <w:rPr>
                <w:i/>
                <w:szCs w:val="20"/>
                <w:lang w:val="en-US"/>
              </w:rPr>
              <w:t>Défense</w:t>
            </w:r>
            <w:proofErr w:type="spellEnd"/>
            <w:r w:rsidR="000842CF" w:rsidRPr="000842CF">
              <w:rPr>
                <w:i/>
                <w:szCs w:val="20"/>
                <w:lang w:val="en-US"/>
              </w:rPr>
              <w:t xml:space="preserve"> (France); Lexicon Library (Ireland)</w:t>
            </w:r>
          </w:p>
        </w:tc>
      </w:tr>
    </w:tbl>
    <w:p w14:paraId="3E7CD2E7" w14:textId="77777777" w:rsidR="00FC4A35" w:rsidRDefault="00FC4A35" w:rsidP="00473C16">
      <w:pPr>
        <w:rPr>
          <w:lang w:val="en-US"/>
        </w:rPr>
      </w:pPr>
    </w:p>
    <w:p w14:paraId="55B3B22C" w14:textId="77777777" w:rsidR="00DE2DD9" w:rsidRDefault="00DE2DD9" w:rsidP="00542A74">
      <w:pPr>
        <w:pStyle w:val="Titre2"/>
        <w:rPr>
          <w:lang w:val="en-US"/>
        </w:rPr>
      </w:pPr>
      <w:r>
        <w:rPr>
          <w:lang w:val="en-US"/>
        </w:rPr>
        <w:t xml:space="preserve">Partners searched – which type of partner are you looking for? </w:t>
      </w:r>
    </w:p>
    <w:tbl>
      <w:tblPr>
        <w:tblStyle w:val="Grilledutableau"/>
        <w:tblW w:w="0" w:type="auto"/>
        <w:tblLook w:val="04A0" w:firstRow="1" w:lastRow="0" w:firstColumn="1" w:lastColumn="0" w:noHBand="0" w:noVBand="1"/>
        <w:tblDescription w:val="Partners searched - which type of partner are you looking for? "/>
      </w:tblPr>
      <w:tblGrid>
        <w:gridCol w:w="2972"/>
        <w:gridCol w:w="6656"/>
      </w:tblGrid>
      <w:tr w:rsidR="00DE2DD9" w:rsidRPr="00DD16E9" w14:paraId="519B8F54" w14:textId="77777777" w:rsidTr="00576CCC">
        <w:tc>
          <w:tcPr>
            <w:tcW w:w="2972" w:type="dxa"/>
          </w:tcPr>
          <w:p w14:paraId="69C71C0C" w14:textId="77777777" w:rsidR="00DE2DD9" w:rsidRDefault="00705A18" w:rsidP="00473C16">
            <w:pPr>
              <w:rPr>
                <w:lang w:val="en-US"/>
              </w:rPr>
            </w:pPr>
            <w:r>
              <w:rPr>
                <w:lang w:val="en-US"/>
              </w:rPr>
              <w:t>From c</w:t>
            </w:r>
            <w:r w:rsidR="00DE2DD9">
              <w:rPr>
                <w:lang w:val="en-US"/>
              </w:rPr>
              <w:t>ountry or region</w:t>
            </w:r>
          </w:p>
        </w:tc>
        <w:tc>
          <w:tcPr>
            <w:tcW w:w="6656" w:type="dxa"/>
          </w:tcPr>
          <w:p w14:paraId="0EF46A38" w14:textId="350645CE" w:rsidR="00DE2DD9" w:rsidRPr="00080A4D" w:rsidRDefault="000842CF" w:rsidP="00473C16">
            <w:pPr>
              <w:rPr>
                <w:i/>
                <w:lang w:val="en-US"/>
              </w:rPr>
            </w:pPr>
            <w:r>
              <w:rPr>
                <w:i/>
                <w:lang w:val="en-US"/>
              </w:rPr>
              <w:t>Any European country</w:t>
            </w:r>
          </w:p>
        </w:tc>
      </w:tr>
      <w:tr w:rsidR="0042593D" w14:paraId="50BD7050" w14:textId="77777777" w:rsidTr="00576CCC">
        <w:tc>
          <w:tcPr>
            <w:tcW w:w="2972" w:type="dxa"/>
          </w:tcPr>
          <w:p w14:paraId="57D67111" w14:textId="77777777" w:rsidR="0042593D" w:rsidRDefault="0042593D" w:rsidP="0042593D">
            <w:pPr>
              <w:rPr>
                <w:lang w:val="en-US"/>
              </w:rPr>
            </w:pPr>
            <w:r>
              <w:rPr>
                <w:lang w:val="en-US"/>
              </w:rPr>
              <w:t xml:space="preserve">Preferred field of expertise </w:t>
            </w:r>
          </w:p>
        </w:tc>
        <w:tc>
          <w:tcPr>
            <w:tcW w:w="6656" w:type="dxa"/>
          </w:tcPr>
          <w:p w14:paraId="58BC7410" w14:textId="79CDF555" w:rsidR="0042593D" w:rsidRPr="00080A4D" w:rsidRDefault="000842CF" w:rsidP="00287044">
            <w:pPr>
              <w:rPr>
                <w:i/>
                <w:lang w:val="en-US"/>
              </w:rPr>
            </w:pPr>
            <w:r>
              <w:rPr>
                <w:i/>
                <w:lang w:val="en-US"/>
              </w:rPr>
              <w:t>Heritage –</w:t>
            </w:r>
            <w:r w:rsidR="00287044">
              <w:rPr>
                <w:i/>
                <w:lang w:val="en-US"/>
              </w:rPr>
              <w:t xml:space="preserve">Archives - </w:t>
            </w:r>
            <w:r>
              <w:rPr>
                <w:i/>
                <w:lang w:val="en-US"/>
              </w:rPr>
              <w:t>New technology</w:t>
            </w:r>
          </w:p>
        </w:tc>
      </w:tr>
      <w:tr w:rsidR="0042593D" w:rsidRPr="00DD16E9" w14:paraId="03C09822" w14:textId="77777777" w:rsidTr="00576CCC">
        <w:tc>
          <w:tcPr>
            <w:tcW w:w="2972" w:type="dxa"/>
          </w:tcPr>
          <w:p w14:paraId="0E8A997D" w14:textId="77777777" w:rsidR="0042593D" w:rsidRDefault="0042593D" w:rsidP="0042593D">
            <w:pPr>
              <w:rPr>
                <w:lang w:val="en-US"/>
              </w:rPr>
            </w:pPr>
            <w:r>
              <w:rPr>
                <w:lang w:val="en-US"/>
              </w:rPr>
              <w:lastRenderedPageBreak/>
              <w:t>Please get in contact no later than</w:t>
            </w:r>
          </w:p>
        </w:tc>
        <w:tc>
          <w:tcPr>
            <w:tcW w:w="6656" w:type="dxa"/>
          </w:tcPr>
          <w:p w14:paraId="762EFD84" w14:textId="50C02C1D" w:rsidR="0042593D" w:rsidRPr="00080A4D" w:rsidRDefault="00287044" w:rsidP="0042593D">
            <w:pPr>
              <w:rPr>
                <w:i/>
                <w:lang w:val="en-US"/>
              </w:rPr>
            </w:pPr>
            <w:r>
              <w:rPr>
                <w:i/>
                <w:lang w:val="en-US"/>
              </w:rPr>
              <w:t>3</w:t>
            </w:r>
            <w:r w:rsidRPr="00287044">
              <w:rPr>
                <w:i/>
                <w:vertAlign w:val="superscript"/>
                <w:lang w:val="en-US"/>
              </w:rPr>
              <w:t>rd</w:t>
            </w:r>
            <w:r>
              <w:rPr>
                <w:i/>
                <w:lang w:val="en-US"/>
              </w:rPr>
              <w:t xml:space="preserve"> February</w:t>
            </w:r>
          </w:p>
        </w:tc>
      </w:tr>
    </w:tbl>
    <w:p w14:paraId="0E99087A" w14:textId="77777777" w:rsidR="00DE2DD9" w:rsidRDefault="00DE2DD9" w:rsidP="00542A74">
      <w:pPr>
        <w:pStyle w:val="Titre2"/>
        <w:rPr>
          <w:lang w:val="en-US"/>
        </w:rPr>
      </w:pPr>
    </w:p>
    <w:p w14:paraId="1FE6E5AC" w14:textId="77777777" w:rsidR="00DE2DD9" w:rsidRDefault="00542A74" w:rsidP="00542A74">
      <w:pPr>
        <w:pStyle w:val="Titre2"/>
        <w:rPr>
          <w:lang w:val="en-US"/>
        </w:rPr>
      </w:pPr>
      <w:r>
        <w:rPr>
          <w:lang w:val="en-US"/>
        </w:rPr>
        <w:t>Projects searched – are you interested in participating in other EU projects as a partner?</w:t>
      </w:r>
    </w:p>
    <w:tbl>
      <w:tblPr>
        <w:tblStyle w:val="Grilledutableau"/>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14:paraId="7B3EE3CD" w14:textId="77777777" w:rsidTr="00576CCC">
        <w:tc>
          <w:tcPr>
            <w:tcW w:w="2972" w:type="dxa"/>
          </w:tcPr>
          <w:p w14:paraId="7805B78C" w14:textId="77777777" w:rsidR="00542A74" w:rsidRDefault="00542A74" w:rsidP="00473C16">
            <w:pPr>
              <w:rPr>
                <w:lang w:val="en-US"/>
              </w:rPr>
            </w:pPr>
            <w:r>
              <w:rPr>
                <w:lang w:val="en-US"/>
              </w:rPr>
              <w:t>Yes / no</w:t>
            </w:r>
          </w:p>
        </w:tc>
        <w:tc>
          <w:tcPr>
            <w:tcW w:w="6656" w:type="dxa"/>
          </w:tcPr>
          <w:p w14:paraId="0E5F5B51" w14:textId="0F2B767E" w:rsidR="00542A74" w:rsidRDefault="000842CF" w:rsidP="00473C16">
            <w:pPr>
              <w:rPr>
                <w:lang w:val="en-US"/>
              </w:rPr>
            </w:pPr>
            <w:r>
              <w:rPr>
                <w:lang w:val="en-US"/>
              </w:rPr>
              <w:t>Yes</w:t>
            </w:r>
          </w:p>
        </w:tc>
      </w:tr>
      <w:tr w:rsidR="00542A74" w:rsidRPr="00DD16E9" w14:paraId="57162B2D" w14:textId="77777777" w:rsidTr="00576CCC">
        <w:tc>
          <w:tcPr>
            <w:tcW w:w="2972" w:type="dxa"/>
          </w:tcPr>
          <w:p w14:paraId="36B62436" w14:textId="77777777" w:rsidR="00542A74" w:rsidRDefault="00542A74" w:rsidP="00473C16">
            <w:pPr>
              <w:rPr>
                <w:lang w:val="en-US"/>
              </w:rPr>
            </w:pPr>
            <w:r>
              <w:rPr>
                <w:lang w:val="en-US"/>
              </w:rPr>
              <w:t xml:space="preserve">Which kind of projects are you looking for? </w:t>
            </w:r>
          </w:p>
        </w:tc>
        <w:tc>
          <w:tcPr>
            <w:tcW w:w="6656" w:type="dxa"/>
          </w:tcPr>
          <w:p w14:paraId="04980576" w14:textId="3F762BE5" w:rsidR="00542A74" w:rsidRDefault="000842CF" w:rsidP="00473C16">
            <w:pPr>
              <w:rPr>
                <w:lang w:val="en-US"/>
              </w:rPr>
            </w:pPr>
            <w:r>
              <w:rPr>
                <w:lang w:val="en-US"/>
              </w:rPr>
              <w:t>Culture, sport</w:t>
            </w:r>
            <w:r w:rsidR="00287044">
              <w:rPr>
                <w:lang w:val="en-US"/>
              </w:rPr>
              <w:t>, citizenship</w:t>
            </w:r>
          </w:p>
        </w:tc>
      </w:tr>
    </w:tbl>
    <w:p w14:paraId="088336BE" w14:textId="77777777" w:rsidR="00576CCC" w:rsidRDefault="00576CCC" w:rsidP="00576CCC">
      <w:pPr>
        <w:pStyle w:val="Titre2"/>
        <w:rPr>
          <w:rFonts w:eastAsiaTheme="minorHAnsi" w:cstheme="minorBidi"/>
          <w:b w:val="0"/>
          <w:szCs w:val="22"/>
          <w:lang w:val="en-US"/>
        </w:rPr>
      </w:pPr>
    </w:p>
    <w:p w14:paraId="2CD7BEE3" w14:textId="77777777" w:rsidR="00576CCC" w:rsidRDefault="00576CCC" w:rsidP="00576CCC">
      <w:pPr>
        <w:pStyle w:val="Titre2"/>
        <w:rPr>
          <w:lang w:val="en-US"/>
        </w:rPr>
      </w:pPr>
      <w:r>
        <w:rPr>
          <w:lang w:val="en-US"/>
        </w:rPr>
        <w:t>Publication of partner search</w:t>
      </w:r>
    </w:p>
    <w:tbl>
      <w:tblPr>
        <w:tblStyle w:val="Grilledutableau"/>
        <w:tblW w:w="0" w:type="auto"/>
        <w:tblLook w:val="04A0" w:firstRow="1" w:lastRow="0" w:firstColumn="1" w:lastColumn="0" w:noHBand="0" w:noVBand="1"/>
      </w:tblPr>
      <w:tblGrid>
        <w:gridCol w:w="2972"/>
        <w:gridCol w:w="6656"/>
      </w:tblGrid>
      <w:tr w:rsidR="00576CCC" w14:paraId="34E3A0D2" w14:textId="77777777" w:rsidTr="00576CCC">
        <w:tc>
          <w:tcPr>
            <w:tcW w:w="2972" w:type="dxa"/>
          </w:tcPr>
          <w:p w14:paraId="6BC2D637" w14:textId="77777777" w:rsidR="00576CCC" w:rsidRDefault="00576CCC" w:rsidP="00D87A47">
            <w:pPr>
              <w:rPr>
                <w:lang w:val="en-US"/>
              </w:rPr>
            </w:pPr>
            <w:r>
              <w:rPr>
                <w:lang w:val="en-US"/>
              </w:rPr>
              <w:t xml:space="preserve">This </w:t>
            </w:r>
            <w:r w:rsidR="00D87A47">
              <w:rPr>
                <w:lang w:val="en-US"/>
              </w:rPr>
              <w:t xml:space="preserve">partner search </w:t>
            </w:r>
            <w:proofErr w:type="gramStart"/>
            <w:r w:rsidR="00D87A47">
              <w:rPr>
                <w:lang w:val="en-US"/>
              </w:rPr>
              <w:t>can be published</w:t>
            </w:r>
            <w:proofErr w:type="gramEnd"/>
            <w:r w:rsidR="00D87A47">
              <w:rPr>
                <w:lang w:val="en-US"/>
              </w:rPr>
              <w:t>?</w:t>
            </w:r>
            <w:r w:rsidR="00705A18">
              <w:rPr>
                <w:lang w:val="en-US"/>
              </w:rPr>
              <w:t>*</w:t>
            </w:r>
          </w:p>
        </w:tc>
        <w:tc>
          <w:tcPr>
            <w:tcW w:w="6656" w:type="dxa"/>
          </w:tcPr>
          <w:p w14:paraId="2CA0EE53" w14:textId="5EFE96F8" w:rsidR="00576CCC" w:rsidRPr="00080A4D" w:rsidRDefault="000842CF" w:rsidP="00576CCC">
            <w:pPr>
              <w:rPr>
                <w:i/>
                <w:lang w:val="en-US"/>
              </w:rPr>
            </w:pPr>
            <w:r>
              <w:rPr>
                <w:i/>
                <w:lang w:val="en-US"/>
              </w:rPr>
              <w:t>Yes</w:t>
            </w:r>
          </w:p>
        </w:tc>
      </w:tr>
    </w:tbl>
    <w:p w14:paraId="1B9D7ABF" w14:textId="77777777" w:rsidR="006A2FE9" w:rsidRPr="00AC2B8C" w:rsidRDefault="006A2FE9" w:rsidP="00576CCC">
      <w:pPr>
        <w:rPr>
          <w:lang w:val="en-US"/>
        </w:rPr>
      </w:pPr>
    </w:p>
    <w:sectPr w:rsidR="006A2FE9" w:rsidRPr="00AC2B8C" w:rsidSect="00074415">
      <w:headerReference w:type="default" r:id="rId7"/>
      <w:headerReference w:type="first" r:id="rId8"/>
      <w:footerReference w:type="first" r:id="rId9"/>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13241" w14:textId="77777777" w:rsidR="00C80F99" w:rsidRDefault="00C80F99" w:rsidP="00473C16">
      <w:pPr>
        <w:spacing w:after="0" w:line="240" w:lineRule="auto"/>
      </w:pPr>
      <w:r>
        <w:separator/>
      </w:r>
    </w:p>
  </w:endnote>
  <w:endnote w:type="continuationSeparator" w:id="0">
    <w:p w14:paraId="233CB989" w14:textId="77777777" w:rsidR="00C80F99" w:rsidRDefault="00C80F99"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031C7" w14:textId="77777777" w:rsidR="00080A4D" w:rsidRPr="00080A4D" w:rsidRDefault="00705A18" w:rsidP="00705A18">
    <w:pPr>
      <w:pStyle w:val="Pieddepage"/>
      <w:jc w:val="both"/>
      <w:rPr>
        <w:sz w:val="16"/>
        <w:szCs w:val="16"/>
        <w:lang w:val="en-US"/>
      </w:rPr>
    </w:pPr>
    <w:r w:rsidRPr="00705A18">
      <w:rPr>
        <w:sz w:val="16"/>
        <w:szCs w:val="16"/>
        <w:lang w:val="en-US"/>
      </w:rPr>
      <w:t>*</w:t>
    </w:r>
    <w:r>
      <w:rPr>
        <w:sz w:val="16"/>
        <w:szCs w:val="16"/>
        <w:lang w:val="en-US"/>
      </w:rPr>
      <w:t xml:space="preserve"> </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programme, in order to support your search for partners</w:t>
    </w:r>
    <w:r w:rsidR="00080A4D">
      <w:rPr>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A5990" w14:textId="77777777" w:rsidR="00C80F99" w:rsidRDefault="00C80F99" w:rsidP="00473C16">
      <w:pPr>
        <w:spacing w:after="0" w:line="240" w:lineRule="auto"/>
      </w:pPr>
      <w:r>
        <w:separator/>
      </w:r>
    </w:p>
  </w:footnote>
  <w:footnote w:type="continuationSeparator" w:id="0">
    <w:p w14:paraId="264FB492" w14:textId="77777777" w:rsidR="00C80F99" w:rsidRDefault="00C80F99" w:rsidP="00473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88067" w14:textId="77777777" w:rsidR="00473C16" w:rsidRDefault="00C91437">
    <w:pPr>
      <w:pStyle w:val="En-tte"/>
    </w:pPr>
    <w:r>
      <w:tab/>
    </w:r>
    <w:r>
      <w:tab/>
    </w:r>
    <w:r w:rsidR="006A2FE9">
      <w:rPr>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CBFD2" w14:textId="42BAA23C" w:rsidR="00074415" w:rsidRDefault="00074415">
    <w:pPr>
      <w:pStyle w:val="En-tte"/>
    </w:pPr>
    <w:r w:rsidRPr="00473C16">
      <w:rPr>
        <w:noProof/>
        <w:lang w:val="fr-FR" w:eastAsia="fr-FR"/>
      </w:rPr>
      <w:drawing>
        <wp:inline distT="0" distB="0" distL="0" distR="0" wp14:anchorId="344D2962" wp14:editId="0F3972CA">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Date:</w:t>
    </w:r>
    <w:r w:rsidR="00C36FAB">
      <w:rPr>
        <w:lang w:val="en-US"/>
      </w:rPr>
      <w:t xml:space="preserve"> </w:t>
    </w:r>
    <w:r w:rsidR="00287044">
      <w:rPr>
        <w:lang w:val="en-US"/>
      </w:rPr>
      <w:t>21</w:t>
    </w:r>
    <w:r w:rsidR="00287044" w:rsidRPr="00287044">
      <w:rPr>
        <w:vertAlign w:val="superscript"/>
        <w:lang w:val="en-US"/>
      </w:rPr>
      <w:t>st</w:t>
    </w:r>
    <w:r w:rsidR="00287044">
      <w:rPr>
        <w:lang w:val="en-US"/>
      </w:rPr>
      <w:t xml:space="preserve"> January 2025</w:t>
    </w: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D84E8C"/>
    <w:multiLevelType w:val="hybridMultilevel"/>
    <w:tmpl w:val="D25A6B98"/>
    <w:lvl w:ilvl="0" w:tplc="C37E51AE">
      <w:start w:val="1"/>
      <w:numFmt w:val="decimal"/>
      <w:lvlText w:val="%1."/>
      <w:lvlJc w:val="left"/>
      <w:pPr>
        <w:ind w:left="1275" w:hanging="360"/>
      </w:pPr>
      <w:rPr>
        <w:rFonts w:hint="default"/>
        <w:u w:val="single"/>
      </w:rPr>
    </w:lvl>
    <w:lvl w:ilvl="1" w:tplc="040C0019" w:tentative="1">
      <w:start w:val="1"/>
      <w:numFmt w:val="lowerLetter"/>
      <w:lvlText w:val="%2."/>
      <w:lvlJc w:val="left"/>
      <w:pPr>
        <w:ind w:left="1995" w:hanging="360"/>
      </w:pPr>
    </w:lvl>
    <w:lvl w:ilvl="2" w:tplc="040C001B" w:tentative="1">
      <w:start w:val="1"/>
      <w:numFmt w:val="lowerRoman"/>
      <w:lvlText w:val="%3."/>
      <w:lvlJc w:val="right"/>
      <w:pPr>
        <w:ind w:left="2715" w:hanging="180"/>
      </w:pPr>
    </w:lvl>
    <w:lvl w:ilvl="3" w:tplc="040C000F" w:tentative="1">
      <w:start w:val="1"/>
      <w:numFmt w:val="decimal"/>
      <w:lvlText w:val="%4."/>
      <w:lvlJc w:val="left"/>
      <w:pPr>
        <w:ind w:left="3435" w:hanging="360"/>
      </w:pPr>
    </w:lvl>
    <w:lvl w:ilvl="4" w:tplc="040C0019" w:tentative="1">
      <w:start w:val="1"/>
      <w:numFmt w:val="lowerLetter"/>
      <w:lvlText w:val="%5."/>
      <w:lvlJc w:val="left"/>
      <w:pPr>
        <w:ind w:left="4155" w:hanging="360"/>
      </w:pPr>
    </w:lvl>
    <w:lvl w:ilvl="5" w:tplc="040C001B" w:tentative="1">
      <w:start w:val="1"/>
      <w:numFmt w:val="lowerRoman"/>
      <w:lvlText w:val="%6."/>
      <w:lvlJc w:val="right"/>
      <w:pPr>
        <w:ind w:left="4875" w:hanging="180"/>
      </w:pPr>
    </w:lvl>
    <w:lvl w:ilvl="6" w:tplc="040C000F" w:tentative="1">
      <w:start w:val="1"/>
      <w:numFmt w:val="decimal"/>
      <w:lvlText w:val="%7."/>
      <w:lvlJc w:val="left"/>
      <w:pPr>
        <w:ind w:left="5595" w:hanging="360"/>
      </w:pPr>
    </w:lvl>
    <w:lvl w:ilvl="7" w:tplc="040C0019" w:tentative="1">
      <w:start w:val="1"/>
      <w:numFmt w:val="lowerLetter"/>
      <w:lvlText w:val="%8."/>
      <w:lvlJc w:val="left"/>
      <w:pPr>
        <w:ind w:left="6315" w:hanging="360"/>
      </w:pPr>
    </w:lvl>
    <w:lvl w:ilvl="8" w:tplc="040C001B" w:tentative="1">
      <w:start w:val="1"/>
      <w:numFmt w:val="lowerRoman"/>
      <w:lvlText w:val="%9."/>
      <w:lvlJc w:val="right"/>
      <w:pPr>
        <w:ind w:left="7035" w:hanging="180"/>
      </w:pPr>
    </w:lvl>
  </w:abstractNum>
  <w:abstractNum w:abstractNumId="1" w15:restartNumberingAfterBreak="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C16"/>
    <w:rsid w:val="000070E8"/>
    <w:rsid w:val="0003699B"/>
    <w:rsid w:val="00074415"/>
    <w:rsid w:val="00080A4D"/>
    <w:rsid w:val="000842CF"/>
    <w:rsid w:val="00084B94"/>
    <w:rsid w:val="00143B66"/>
    <w:rsid w:val="00212FFF"/>
    <w:rsid w:val="0022177D"/>
    <w:rsid w:val="00287044"/>
    <w:rsid w:val="002E3463"/>
    <w:rsid w:val="00355124"/>
    <w:rsid w:val="003568D4"/>
    <w:rsid w:val="003920AD"/>
    <w:rsid w:val="0042593D"/>
    <w:rsid w:val="00473C16"/>
    <w:rsid w:val="004C21B9"/>
    <w:rsid w:val="00501853"/>
    <w:rsid w:val="00542A74"/>
    <w:rsid w:val="00556F14"/>
    <w:rsid w:val="00561D24"/>
    <w:rsid w:val="00576CCC"/>
    <w:rsid w:val="0059013F"/>
    <w:rsid w:val="005A2022"/>
    <w:rsid w:val="005F4A3F"/>
    <w:rsid w:val="00644054"/>
    <w:rsid w:val="006A2FE9"/>
    <w:rsid w:val="006F3D2D"/>
    <w:rsid w:val="00705A18"/>
    <w:rsid w:val="007B04B4"/>
    <w:rsid w:val="008001F0"/>
    <w:rsid w:val="00824E68"/>
    <w:rsid w:val="008A1B2E"/>
    <w:rsid w:val="008B6360"/>
    <w:rsid w:val="008F3069"/>
    <w:rsid w:val="008F47DE"/>
    <w:rsid w:val="009618EB"/>
    <w:rsid w:val="00967A04"/>
    <w:rsid w:val="00A2615B"/>
    <w:rsid w:val="00A515EB"/>
    <w:rsid w:val="00A95CCD"/>
    <w:rsid w:val="00A96B61"/>
    <w:rsid w:val="00AC2B8C"/>
    <w:rsid w:val="00B24530"/>
    <w:rsid w:val="00B655DB"/>
    <w:rsid w:val="00B77B51"/>
    <w:rsid w:val="00BD0346"/>
    <w:rsid w:val="00BF25C9"/>
    <w:rsid w:val="00C36FAB"/>
    <w:rsid w:val="00C523B4"/>
    <w:rsid w:val="00C70FAD"/>
    <w:rsid w:val="00C80F99"/>
    <w:rsid w:val="00C91437"/>
    <w:rsid w:val="00CB7442"/>
    <w:rsid w:val="00D066B1"/>
    <w:rsid w:val="00D63741"/>
    <w:rsid w:val="00D64043"/>
    <w:rsid w:val="00D87A47"/>
    <w:rsid w:val="00D90DCA"/>
    <w:rsid w:val="00DD16E9"/>
    <w:rsid w:val="00DE2DD9"/>
    <w:rsid w:val="00E77FB2"/>
    <w:rsid w:val="00E97F53"/>
    <w:rsid w:val="00EC68CE"/>
    <w:rsid w:val="00F42516"/>
    <w:rsid w:val="00F97254"/>
    <w:rsid w:val="00FC4A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8AE41"/>
  <w15:chartTrackingRefBased/>
  <w15:docId w15:val="{1DA0A939-7D4C-4660-B943-C478D2B4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A74"/>
    <w:rPr>
      <w:rFonts w:ascii="Verdana" w:hAnsi="Verdana"/>
      <w:sz w:val="20"/>
    </w:rPr>
  </w:style>
  <w:style w:type="paragraph" w:styleId="Titre1">
    <w:name w:val="heading 1"/>
    <w:basedOn w:val="Normal"/>
    <w:next w:val="Normal"/>
    <w:link w:val="Titre1Car"/>
    <w:uiPriority w:val="9"/>
    <w:qFormat/>
    <w:rsid w:val="00542A74"/>
    <w:pPr>
      <w:keepNext/>
      <w:keepLines/>
      <w:spacing w:before="240" w:after="0"/>
      <w:outlineLvl w:val="0"/>
    </w:pPr>
    <w:rPr>
      <w:rFonts w:eastAsiaTheme="majorEastAsia" w:cstheme="majorBidi"/>
      <w:sz w:val="40"/>
      <w:szCs w:val="32"/>
    </w:rPr>
  </w:style>
  <w:style w:type="paragraph" w:styleId="Titre2">
    <w:name w:val="heading 2"/>
    <w:basedOn w:val="Normal"/>
    <w:next w:val="Normal"/>
    <w:link w:val="Titre2Car"/>
    <w:uiPriority w:val="9"/>
    <w:unhideWhenUsed/>
    <w:qFormat/>
    <w:rsid w:val="006A2FE9"/>
    <w:pPr>
      <w:keepNext/>
      <w:keepLines/>
      <w:spacing w:before="40" w:after="0"/>
      <w:outlineLvl w:val="1"/>
    </w:pPr>
    <w:rPr>
      <w:rFonts w:eastAsiaTheme="majorEastAsia" w:cstheme="majorBidi"/>
      <w:b/>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73C16"/>
    <w:pPr>
      <w:tabs>
        <w:tab w:val="center" w:pos="4819"/>
        <w:tab w:val="right" w:pos="9638"/>
      </w:tabs>
      <w:spacing w:after="0" w:line="240" w:lineRule="auto"/>
    </w:pPr>
  </w:style>
  <w:style w:type="character" w:customStyle="1" w:styleId="En-tteCar">
    <w:name w:val="En-tête Car"/>
    <w:basedOn w:val="Policepardfaut"/>
    <w:link w:val="En-tte"/>
    <w:uiPriority w:val="99"/>
    <w:rsid w:val="00473C16"/>
  </w:style>
  <w:style w:type="paragraph" w:styleId="Pieddepage">
    <w:name w:val="footer"/>
    <w:basedOn w:val="Normal"/>
    <w:link w:val="PieddepageCar"/>
    <w:uiPriority w:val="99"/>
    <w:unhideWhenUsed/>
    <w:rsid w:val="00473C16"/>
    <w:pPr>
      <w:tabs>
        <w:tab w:val="center" w:pos="4819"/>
        <w:tab w:val="right" w:pos="9638"/>
      </w:tabs>
      <w:spacing w:after="0" w:line="240" w:lineRule="auto"/>
    </w:pPr>
  </w:style>
  <w:style w:type="character" w:customStyle="1" w:styleId="PieddepageCar">
    <w:name w:val="Pied de page Car"/>
    <w:basedOn w:val="Policepardfaut"/>
    <w:link w:val="Pieddepage"/>
    <w:uiPriority w:val="99"/>
    <w:rsid w:val="00473C16"/>
  </w:style>
  <w:style w:type="character" w:customStyle="1" w:styleId="Titre1Car">
    <w:name w:val="Titre 1 Car"/>
    <w:basedOn w:val="Policepardfaut"/>
    <w:link w:val="Titre1"/>
    <w:uiPriority w:val="9"/>
    <w:rsid w:val="00542A74"/>
    <w:rPr>
      <w:rFonts w:ascii="Verdana" w:eastAsiaTheme="majorEastAsia" w:hAnsi="Verdana" w:cstheme="majorBidi"/>
      <w:sz w:val="40"/>
      <w:szCs w:val="32"/>
    </w:rPr>
  </w:style>
  <w:style w:type="table" w:styleId="Grilledutableau">
    <w:name w:val="Table Grid"/>
    <w:basedOn w:val="TableauNormal"/>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6A2FE9"/>
    <w:rPr>
      <w:rFonts w:ascii="Verdana" w:eastAsiaTheme="majorEastAsia" w:hAnsi="Verdana" w:cstheme="majorBidi"/>
      <w:b/>
      <w:sz w:val="20"/>
      <w:szCs w:val="26"/>
    </w:rPr>
  </w:style>
  <w:style w:type="character" w:styleId="Lienhypertexte">
    <w:name w:val="Hyperlink"/>
    <w:basedOn w:val="Policepardfaut"/>
    <w:uiPriority w:val="99"/>
    <w:unhideWhenUsed/>
    <w:rsid w:val="00CB7442"/>
    <w:rPr>
      <w:color w:val="0563C1" w:themeColor="hyperlink"/>
      <w:u w:val="single"/>
    </w:rPr>
  </w:style>
  <w:style w:type="paragraph" w:styleId="Textedebulles">
    <w:name w:val="Balloon Text"/>
    <w:basedOn w:val="Normal"/>
    <w:link w:val="TextedebullesCar"/>
    <w:uiPriority w:val="99"/>
    <w:semiHidden/>
    <w:unhideWhenUsed/>
    <w:rsid w:val="0050185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01853"/>
    <w:rPr>
      <w:rFonts w:ascii="Segoe UI" w:hAnsi="Segoe UI" w:cs="Segoe UI"/>
      <w:sz w:val="18"/>
      <w:szCs w:val="18"/>
    </w:rPr>
  </w:style>
  <w:style w:type="character" w:customStyle="1" w:styleId="markedcontent">
    <w:name w:val="markedcontent"/>
    <w:basedOn w:val="Policepardfaut"/>
    <w:rsid w:val="0022177D"/>
  </w:style>
  <w:style w:type="character" w:customStyle="1" w:styleId="UnresolvedMention">
    <w:name w:val="Unresolved Mention"/>
    <w:basedOn w:val="Policepardfaut"/>
    <w:uiPriority w:val="99"/>
    <w:semiHidden/>
    <w:unhideWhenUsed/>
    <w:rsid w:val="0022177D"/>
    <w:rPr>
      <w:color w:val="605E5C"/>
      <w:shd w:val="clear" w:color="auto" w:fill="E1DFDD"/>
    </w:rPr>
  </w:style>
  <w:style w:type="paragraph" w:customStyle="1" w:styleId="Default">
    <w:name w:val="Default"/>
    <w:rsid w:val="00B655DB"/>
    <w:pPr>
      <w:autoSpaceDE w:val="0"/>
      <w:autoSpaceDN w:val="0"/>
      <w:adjustRightInd w:val="0"/>
      <w:spacing w:after="0" w:line="240" w:lineRule="auto"/>
    </w:pPr>
    <w:rPr>
      <w:rFonts w:ascii="Lucida Sans" w:hAnsi="Lucida Sans" w:cs="Lucida Sans"/>
      <w:color w:val="000000"/>
      <w:sz w:val="24"/>
      <w:szCs w:val="24"/>
      <w:lang w:val="de-DE"/>
    </w:rPr>
  </w:style>
  <w:style w:type="paragraph" w:styleId="PrformatHTML">
    <w:name w:val="HTML Preformatted"/>
    <w:basedOn w:val="Normal"/>
    <w:link w:val="PrformatHTMLCar"/>
    <w:uiPriority w:val="99"/>
    <w:unhideWhenUsed/>
    <w:rsid w:val="00D64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Cs w:val="20"/>
      <w:lang w:val="fr-FR" w:eastAsia="fr-FR"/>
    </w:rPr>
  </w:style>
  <w:style w:type="character" w:customStyle="1" w:styleId="PrformatHTMLCar">
    <w:name w:val="Préformaté HTML Car"/>
    <w:basedOn w:val="Policepardfaut"/>
    <w:link w:val="PrformatHTML"/>
    <w:uiPriority w:val="99"/>
    <w:rsid w:val="00D64043"/>
    <w:rPr>
      <w:rFonts w:ascii="Courier New" w:eastAsia="Times New Roman" w:hAnsi="Courier New" w:cs="Courier New"/>
      <w:sz w:val="20"/>
      <w:szCs w:val="20"/>
      <w:lang w:val="fr-FR" w:eastAsia="fr-FR"/>
    </w:rPr>
  </w:style>
  <w:style w:type="character" w:customStyle="1" w:styleId="y2iqfc">
    <w:name w:val="y2iqfc"/>
    <w:basedOn w:val="Policepardfaut"/>
    <w:rsid w:val="00D64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380681">
      <w:bodyDiv w:val="1"/>
      <w:marLeft w:val="0"/>
      <w:marRight w:val="0"/>
      <w:marTop w:val="0"/>
      <w:marBottom w:val="0"/>
      <w:divBdr>
        <w:top w:val="none" w:sz="0" w:space="0" w:color="auto"/>
        <w:left w:val="none" w:sz="0" w:space="0" w:color="auto"/>
        <w:bottom w:val="none" w:sz="0" w:space="0" w:color="auto"/>
        <w:right w:val="none" w:sz="0" w:space="0" w:color="auto"/>
      </w:divBdr>
    </w:div>
    <w:div w:id="84660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8" ma:contentTypeDescription="Crée un document." ma:contentTypeScope="" ma:versionID="26b797a1509e718e8ed719716739948e">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b976fdcce36c1bd1f257972da10d906e"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1a8a8b-b856-4d35-a5c7-7f2c0ec3d499">
      <Terms xmlns="http://schemas.microsoft.com/office/infopath/2007/PartnerControls"/>
    </lcf76f155ced4ddcb4097134ff3c332f>
    <TaxCatchAll xmlns="e0757b53-df10-4b98-9811-094c4c3e23a8" xsi:nil="true"/>
  </documentManagement>
</p:properties>
</file>

<file path=customXml/itemProps1.xml><?xml version="1.0" encoding="utf-8"?>
<ds:datastoreItem xmlns:ds="http://schemas.openxmlformats.org/officeDocument/2006/customXml" ds:itemID="{A2077CB0-5EF5-4596-B112-35CAF6062C40}"/>
</file>

<file path=customXml/itemProps2.xml><?xml version="1.0" encoding="utf-8"?>
<ds:datastoreItem xmlns:ds="http://schemas.openxmlformats.org/officeDocument/2006/customXml" ds:itemID="{FE2D358C-AF99-42FF-97C2-7544A1AAF16C}"/>
</file>

<file path=customXml/itemProps3.xml><?xml version="1.0" encoding="utf-8"?>
<ds:datastoreItem xmlns:ds="http://schemas.openxmlformats.org/officeDocument/2006/customXml" ds:itemID="{AD8171A9-DDFB-46B2-A036-8D12496BAED4}"/>
</file>

<file path=docProps/app.xml><?xml version="1.0" encoding="utf-8"?>
<Properties xmlns="http://schemas.openxmlformats.org/officeDocument/2006/extended-properties" xmlns:vt="http://schemas.openxmlformats.org/officeDocument/2006/docPropsVTypes">
  <Template>Normal.dotm</Template>
  <TotalTime>7</TotalTime>
  <Pages>3</Pages>
  <Words>767</Words>
  <Characters>4219</Characters>
  <Application>Microsoft Office Word</Application>
  <DocSecurity>0</DocSecurity>
  <Lines>35</Lines>
  <Paragraphs>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Partner search form for Creative Europe project applications</vt:lpstr>
      <vt:lpstr>Partner search form for Creative Europe project applications</vt:lpstr>
    </vt:vector>
  </TitlesOfParts>
  <Company>Statens It</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subject/>
  <dc:creator>Saxe Lomholt</dc:creator>
  <cp:keywords/>
  <dc:description/>
  <cp:lastModifiedBy>LAUMOND Christine</cp:lastModifiedBy>
  <cp:revision>3</cp:revision>
  <dcterms:created xsi:type="dcterms:W3CDTF">2025-01-21T12:30:00Z</dcterms:created>
  <dcterms:modified xsi:type="dcterms:W3CDTF">2025-01-21T12:37:00Z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0x010100087E4EC354ADFB40AC5D4FC129E379BA</vt:lpwstr>
  </property>
</Properties>
</file>